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CFEA" w14:textId="6657D95B" w:rsidR="00661B6A" w:rsidRDefault="00661B6A" w:rsidP="00C17F98">
      <w:pPr>
        <w:jc w:val="center"/>
        <w:rPr>
          <w:noProof/>
        </w:rPr>
      </w:pPr>
      <w:r>
        <w:rPr>
          <w:noProof/>
        </w:rPr>
        <w:t>CURSOS TÉCNICO-PROFISSIONAIS</w:t>
      </w:r>
    </w:p>
    <w:p w14:paraId="1FFDD7C3" w14:textId="533A593D" w:rsidR="00C17F98" w:rsidRDefault="00C17F98" w:rsidP="00C17F98">
      <w:pPr>
        <w:jc w:val="center"/>
        <w:rPr>
          <w:noProof/>
          <w:lang w:val="pt-PT"/>
        </w:rPr>
      </w:pPr>
      <w:r w:rsidRPr="00C17F98">
        <w:rPr>
          <w:noProof/>
          <w:lang w:val="pt-PT"/>
        </w:rPr>
        <w:t>MATRIZ da PROVA de P</w:t>
      </w:r>
      <w:r>
        <w:rPr>
          <w:noProof/>
          <w:lang w:val="pt-PT"/>
        </w:rPr>
        <w:t>ORTUGUÊS</w:t>
      </w:r>
    </w:p>
    <w:p w14:paraId="007E698F" w14:textId="1C7E1663" w:rsidR="00C17F98" w:rsidRDefault="00C17F98" w:rsidP="00C17F98">
      <w:pPr>
        <w:jc w:val="center"/>
        <w:rPr>
          <w:noProof/>
          <w:lang w:val="pt-PT"/>
        </w:rPr>
      </w:pPr>
      <w:r>
        <w:rPr>
          <w:noProof/>
          <w:lang w:val="pt-PT"/>
        </w:rPr>
        <w:t>Prova Escrita</w:t>
      </w:r>
    </w:p>
    <w:p w14:paraId="2C2D941B" w14:textId="304AC243" w:rsidR="000A671D" w:rsidRPr="00C51E34" w:rsidRDefault="000A671D" w:rsidP="00C17F98">
      <w:pPr>
        <w:jc w:val="center"/>
        <w:rPr>
          <w:b/>
          <w:bCs/>
          <w:noProof/>
          <w:lang w:val="pt-PT"/>
        </w:rPr>
      </w:pPr>
      <w:r w:rsidRPr="00C51E34">
        <w:rPr>
          <w:b/>
          <w:bCs/>
          <w:noProof/>
          <w:lang w:val="pt-PT"/>
        </w:rPr>
        <w:t>Grupo I</w:t>
      </w:r>
    </w:p>
    <w:p w14:paraId="3F0B3F3C" w14:textId="5E806D0D" w:rsidR="000A671D" w:rsidRDefault="000A671D" w:rsidP="00C17F98">
      <w:pPr>
        <w:jc w:val="center"/>
        <w:rPr>
          <w:noProof/>
          <w:lang w:val="pt-PT"/>
        </w:rPr>
      </w:pPr>
      <w:r>
        <w:rPr>
          <w:noProof/>
          <w:lang w:val="pt-PT"/>
        </w:rPr>
        <w:t>Compreensão textual</w:t>
      </w:r>
    </w:p>
    <w:tbl>
      <w:tblPr>
        <w:tblpPr w:leftFromText="180" w:rightFromText="180" w:vertAnchor="text" w:tblpX="61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3225"/>
        <w:gridCol w:w="2970"/>
        <w:gridCol w:w="1020"/>
      </w:tblGrid>
      <w:tr w:rsidR="00E40B75" w14:paraId="57F10980" w14:textId="0B106B22" w:rsidTr="00E40B7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50" w:type="dxa"/>
          </w:tcPr>
          <w:p w14:paraId="30510B13" w14:textId="77777777" w:rsidR="00E40B75" w:rsidRDefault="00E40B75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Compreensão</w:t>
            </w:r>
          </w:p>
          <w:p w14:paraId="3B1962D3" w14:textId="05359904" w:rsidR="00E40B75" w:rsidRDefault="00E40B75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de texto</w:t>
            </w:r>
          </w:p>
        </w:tc>
        <w:tc>
          <w:tcPr>
            <w:tcW w:w="3225" w:type="dxa"/>
          </w:tcPr>
          <w:p w14:paraId="2F22FCAB" w14:textId="77777777" w:rsidR="00E40B75" w:rsidRDefault="009327BF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Ler e compreender um texto escrito na sua globalidade</w:t>
            </w:r>
          </w:p>
          <w:p w14:paraId="3C84AF92" w14:textId="77777777" w:rsidR="009327BF" w:rsidRDefault="009327BF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Localizar informações no texto/ identificar afirmações verdadeiras e falsas/ seleccionar e transferir informação do texto</w:t>
            </w:r>
          </w:p>
          <w:p w14:paraId="4D49EEE3" w14:textId="77777777" w:rsidR="009327BF" w:rsidRDefault="009327BF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Completar ideias de acordo com o texto/ responder a perguntas acerca do texto</w:t>
            </w:r>
          </w:p>
          <w:p w14:paraId="6854DD13" w14:textId="76969A02" w:rsidR="000A671D" w:rsidRDefault="000A671D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Interpretar corretamente  um poema </w:t>
            </w:r>
          </w:p>
        </w:tc>
        <w:tc>
          <w:tcPr>
            <w:tcW w:w="2970" w:type="dxa"/>
          </w:tcPr>
          <w:p w14:paraId="165BA647" w14:textId="77777777" w:rsidR="00E40B75" w:rsidRDefault="009327BF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Grupo I</w:t>
            </w:r>
          </w:p>
          <w:p w14:paraId="44518E95" w14:textId="610F2AA3" w:rsidR="009327BF" w:rsidRDefault="000A671D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 w:rsidR="009327BF">
              <w:rPr>
                <w:noProof/>
                <w:lang w:val="pt-PT"/>
              </w:rPr>
              <w:t>Compreensão Escrita</w:t>
            </w:r>
          </w:p>
          <w:p w14:paraId="7F0A7166" w14:textId="77777777" w:rsidR="009327BF" w:rsidRDefault="009327BF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Tipologia do texto</w:t>
            </w:r>
          </w:p>
          <w:p w14:paraId="512FFB76" w14:textId="77777777" w:rsidR="009327BF" w:rsidRDefault="009327BF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de interpretação do texto</w:t>
            </w:r>
          </w:p>
          <w:p w14:paraId="534D395F" w14:textId="77777777" w:rsidR="009327BF" w:rsidRDefault="009327BF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Questões verdadeiro/falso</w:t>
            </w:r>
          </w:p>
          <w:p w14:paraId="6518D2D9" w14:textId="77777777" w:rsidR="009327BF" w:rsidRDefault="009327BF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Correção de afirmações falsas </w:t>
            </w:r>
          </w:p>
          <w:p w14:paraId="199F3CC8" w14:textId="5C0863A1" w:rsidR="000A671D" w:rsidRDefault="000A671D" w:rsidP="000A671D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>
              <w:rPr>
                <w:noProof/>
                <w:lang w:val="pt-PT"/>
              </w:rPr>
              <w:t>Interpretar corretamente  um poema de Fernando Pessoa Ortónimo e Heterónimo</w:t>
            </w:r>
            <w:r>
              <w:rPr>
                <w:noProof/>
                <w:lang w:val="pt-PT"/>
              </w:rPr>
              <w:t xml:space="preserve">  </w:t>
            </w:r>
          </w:p>
        </w:tc>
        <w:tc>
          <w:tcPr>
            <w:tcW w:w="1020" w:type="dxa"/>
          </w:tcPr>
          <w:p w14:paraId="0FEAA822" w14:textId="4A8D4B22" w:rsidR="00E40B75" w:rsidRDefault="009327BF" w:rsidP="00E40B75">
            <w:pPr>
              <w:jc w:val="center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100</w:t>
            </w:r>
          </w:p>
        </w:tc>
      </w:tr>
    </w:tbl>
    <w:p w14:paraId="7B579FEF" w14:textId="559FF5F8" w:rsidR="00E40B75" w:rsidRDefault="00E40B75" w:rsidP="00C17F98">
      <w:pPr>
        <w:jc w:val="center"/>
        <w:rPr>
          <w:noProof/>
          <w:lang w:val="pt-PT"/>
        </w:rPr>
      </w:pPr>
      <w:r>
        <w:rPr>
          <w:noProof/>
        </w:rPr>
        <w:drawing>
          <wp:inline distT="0" distB="0" distL="0" distR="0" wp14:anchorId="709100E9" wp14:editId="05DCF0B2">
            <wp:extent cx="56959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1677" w14:textId="77777777" w:rsidR="00E40B75" w:rsidRDefault="00E40B75" w:rsidP="00C17F98">
      <w:pPr>
        <w:jc w:val="center"/>
        <w:rPr>
          <w:noProof/>
          <w:lang w:val="pt-PT"/>
        </w:rPr>
      </w:pPr>
    </w:p>
    <w:p w14:paraId="16ACAEC9" w14:textId="712D59B4" w:rsidR="00DB5DA4" w:rsidRDefault="009327BF" w:rsidP="000A671D">
      <w:pPr>
        <w:rPr>
          <w:noProof/>
        </w:rPr>
      </w:pPr>
      <w:r>
        <w:rPr>
          <w:noProof/>
        </w:rPr>
        <w:t>Textos de carácter autobiográfi</w:t>
      </w:r>
      <w:r w:rsidR="000A671D">
        <w:rPr>
          <w:noProof/>
        </w:rPr>
        <w:t>co</w:t>
      </w:r>
    </w:p>
    <w:p w14:paraId="73D73F14" w14:textId="21FB313F" w:rsidR="000A671D" w:rsidRPr="000A671D" w:rsidRDefault="000A671D" w:rsidP="000A671D">
      <w:pPr>
        <w:rPr>
          <w:noProof/>
          <w:lang w:val="pt-PT"/>
        </w:rPr>
      </w:pPr>
      <w:r w:rsidRPr="000A671D">
        <w:rPr>
          <w:noProof/>
          <w:lang w:val="pt-PT"/>
        </w:rPr>
        <w:t>Textos narrativos e descritivos (c</w:t>
      </w:r>
      <w:r>
        <w:rPr>
          <w:noProof/>
          <w:lang w:val="pt-PT"/>
        </w:rPr>
        <w:t>onto/novela de autor do século XX)</w:t>
      </w:r>
    </w:p>
    <w:p w14:paraId="7FAB0B77" w14:textId="55ED49CD" w:rsidR="00DB5DA4" w:rsidRDefault="000A671D" w:rsidP="00DB5DA4">
      <w:pPr>
        <w:jc w:val="both"/>
        <w:rPr>
          <w:noProof/>
        </w:rPr>
      </w:pPr>
      <w:r>
        <w:rPr>
          <w:noProof/>
        </w:rPr>
        <w:t>Textos argumentativos</w:t>
      </w:r>
    </w:p>
    <w:p w14:paraId="0B352EEB" w14:textId="7C02779F" w:rsidR="000A671D" w:rsidRDefault="000A671D" w:rsidP="00DB5DA4">
      <w:pPr>
        <w:jc w:val="both"/>
        <w:rPr>
          <w:noProof/>
          <w:lang w:val="pt-PT"/>
        </w:rPr>
      </w:pPr>
      <w:r w:rsidRPr="000A671D">
        <w:rPr>
          <w:noProof/>
          <w:lang w:val="pt-PT"/>
        </w:rPr>
        <w:t>Textos líricos: Fernando Pessoa O</w:t>
      </w:r>
      <w:r>
        <w:rPr>
          <w:noProof/>
          <w:lang w:val="pt-PT"/>
        </w:rPr>
        <w:t xml:space="preserve">rtónimo </w:t>
      </w:r>
    </w:p>
    <w:p w14:paraId="05B41723" w14:textId="70EB150B" w:rsidR="000A671D" w:rsidRPr="000A671D" w:rsidRDefault="000A671D" w:rsidP="00DB5DA4">
      <w:pPr>
        <w:jc w:val="both"/>
        <w:rPr>
          <w:noProof/>
          <w:lang w:val="pt-PT"/>
        </w:rPr>
      </w:pPr>
      <w:r>
        <w:rPr>
          <w:noProof/>
          <w:lang w:val="pt-PT"/>
        </w:rPr>
        <w:t xml:space="preserve">                         Fernando Pessoa Heterónimos ( Alberto Caeiro, Ricardo Reis e Álvaro de Campos)</w:t>
      </w:r>
    </w:p>
    <w:p w14:paraId="05936BBF" w14:textId="727C32DC" w:rsidR="00FB37C9" w:rsidRDefault="00FB37C9" w:rsidP="00DB5DA4">
      <w:pPr>
        <w:jc w:val="both"/>
        <w:rPr>
          <w:noProof/>
          <w:lang w:val="pt-PT"/>
        </w:rPr>
      </w:pPr>
    </w:p>
    <w:p w14:paraId="21B81C6F" w14:textId="2F278134" w:rsidR="00B3040D" w:rsidRDefault="00B3040D" w:rsidP="00DB5DA4">
      <w:pPr>
        <w:jc w:val="both"/>
        <w:rPr>
          <w:noProof/>
          <w:lang w:val="pt-PT"/>
        </w:rPr>
      </w:pPr>
    </w:p>
    <w:p w14:paraId="1994682F" w14:textId="38D55A9B" w:rsidR="00B3040D" w:rsidRDefault="00B3040D" w:rsidP="00DB5DA4">
      <w:pPr>
        <w:jc w:val="both"/>
        <w:rPr>
          <w:noProof/>
          <w:lang w:val="pt-PT"/>
        </w:rPr>
      </w:pPr>
    </w:p>
    <w:p w14:paraId="27E8071C" w14:textId="0B65948B" w:rsidR="00B3040D" w:rsidRDefault="00B3040D" w:rsidP="00DB5DA4">
      <w:pPr>
        <w:jc w:val="both"/>
        <w:rPr>
          <w:noProof/>
          <w:lang w:val="pt-PT"/>
        </w:rPr>
      </w:pPr>
    </w:p>
    <w:p w14:paraId="53004407" w14:textId="4C3EAED6" w:rsidR="00B3040D" w:rsidRDefault="00B3040D" w:rsidP="00DB5DA4">
      <w:pPr>
        <w:jc w:val="both"/>
        <w:rPr>
          <w:noProof/>
          <w:lang w:val="pt-PT"/>
        </w:rPr>
      </w:pPr>
    </w:p>
    <w:p w14:paraId="1BC62FF8" w14:textId="1D2B09F9" w:rsidR="00B3040D" w:rsidRDefault="00B3040D" w:rsidP="00DB5DA4">
      <w:pPr>
        <w:jc w:val="both"/>
        <w:rPr>
          <w:noProof/>
          <w:lang w:val="pt-PT"/>
        </w:rPr>
      </w:pPr>
    </w:p>
    <w:p w14:paraId="172A56DF" w14:textId="4E537271" w:rsidR="00B3040D" w:rsidRDefault="00B3040D" w:rsidP="00DB5DA4">
      <w:pPr>
        <w:jc w:val="both"/>
        <w:rPr>
          <w:noProof/>
          <w:lang w:val="pt-PT"/>
        </w:rPr>
      </w:pPr>
    </w:p>
    <w:p w14:paraId="5B6E7D9A" w14:textId="77777777" w:rsidR="00B3040D" w:rsidRDefault="00B3040D" w:rsidP="00DB5DA4">
      <w:pPr>
        <w:jc w:val="both"/>
        <w:rPr>
          <w:noProof/>
          <w:lang w:val="pt-PT"/>
        </w:rPr>
      </w:pPr>
    </w:p>
    <w:p w14:paraId="70D896C1" w14:textId="680ED240" w:rsidR="00C51E34" w:rsidRPr="0084567E" w:rsidRDefault="00C51E34" w:rsidP="0084567E">
      <w:pPr>
        <w:jc w:val="center"/>
        <w:rPr>
          <w:b/>
          <w:bCs/>
          <w:noProof/>
          <w:lang w:val="pt-PT"/>
        </w:rPr>
      </w:pPr>
      <w:r w:rsidRPr="0084567E">
        <w:rPr>
          <w:b/>
          <w:bCs/>
          <w:noProof/>
          <w:lang w:val="pt-PT"/>
        </w:rPr>
        <w:lastRenderedPageBreak/>
        <w:t>Grupo II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3664"/>
        <w:gridCol w:w="2433"/>
        <w:gridCol w:w="839"/>
      </w:tblGrid>
      <w:tr w:rsidR="00C51E34" w14:paraId="380214C0" w14:textId="1C9F71C8" w:rsidTr="00C51E34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2235" w:type="dxa"/>
          </w:tcPr>
          <w:p w14:paraId="1FF2931A" w14:textId="128AB395" w:rsidR="00C51E34" w:rsidRDefault="00C51E34" w:rsidP="00C51E34">
            <w:pPr>
              <w:ind w:left="135"/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Estrutura da Língua</w:t>
            </w:r>
          </w:p>
        </w:tc>
        <w:tc>
          <w:tcPr>
            <w:tcW w:w="3690" w:type="dxa"/>
          </w:tcPr>
          <w:p w14:paraId="3778648E" w14:textId="2DF12B9C" w:rsidR="00C51E34" w:rsidRDefault="00B97B4C" w:rsidP="00C51E34">
            <w:pPr>
              <w:jc w:val="both"/>
              <w:rPr>
                <w:noProof/>
                <w:lang w:val="pt-PT"/>
              </w:rPr>
            </w:pPr>
            <w:r w:rsidRPr="00B97B4C">
              <w:rPr>
                <w:noProof/>
                <w:lang w:val="pt-PT"/>
              </w:rPr>
              <w:t>Conhecimento do funcionamento da l</w:t>
            </w:r>
            <w:r>
              <w:rPr>
                <w:noProof/>
                <w:lang w:val="pt-PT"/>
              </w:rPr>
              <w:t>íngua:</w:t>
            </w:r>
          </w:p>
          <w:p w14:paraId="1822D851" w14:textId="56578414" w:rsidR="00B97B4C" w:rsidRDefault="00B97B4C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atos ilocutórios;</w:t>
            </w:r>
          </w:p>
          <w:p w14:paraId="7672CE4D" w14:textId="5C5A3D31" w:rsidR="00B97B4C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classe de palavras;</w:t>
            </w:r>
          </w:p>
          <w:p w14:paraId="0CEA705F" w14:textId="5893DF87" w:rsidR="00B3040D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deíticos;</w:t>
            </w:r>
          </w:p>
          <w:p w14:paraId="06BF8E7B" w14:textId="55C46539" w:rsidR="00B3040D" w:rsidRPr="00B3040D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transformar discurso direto em indireto</w:t>
            </w:r>
          </w:p>
          <w:p w14:paraId="6B2A0552" w14:textId="135AECD0" w:rsidR="00C51E34" w:rsidRPr="00C51E34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t</w:t>
            </w:r>
            <w:r w:rsidR="00C51E34" w:rsidRPr="00C51E34">
              <w:rPr>
                <w:noProof/>
                <w:lang w:val="pt-PT"/>
              </w:rPr>
              <w:t>empos</w:t>
            </w:r>
            <w:r w:rsidR="00C51E34" w:rsidRPr="00C51E34">
              <w:rPr>
                <w:noProof/>
                <w:lang w:val="pt-PT"/>
              </w:rPr>
              <w:t xml:space="preserve"> e modos verbais;</w:t>
            </w:r>
          </w:p>
          <w:p w14:paraId="76982ED1" w14:textId="030D1B26" w:rsidR="00C51E34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identificar c</w:t>
            </w:r>
            <w:r w:rsidR="00C51E34">
              <w:rPr>
                <w:noProof/>
                <w:lang w:val="pt-PT"/>
              </w:rPr>
              <w:t>onectores frásicos;</w:t>
            </w:r>
          </w:p>
          <w:p w14:paraId="28D72DEA" w14:textId="77777777" w:rsidR="00B3040D" w:rsidRDefault="00B3040D" w:rsidP="00C51E34">
            <w:pPr>
              <w:jc w:val="both"/>
              <w:rPr>
                <w:noProof/>
                <w:lang w:val="pt-PT"/>
              </w:rPr>
            </w:pPr>
          </w:p>
          <w:p w14:paraId="0E0E96D4" w14:textId="4A4ABA00" w:rsidR="00C51E34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conhecer as regras e uso de p</w:t>
            </w:r>
            <w:r w:rsidR="00C51E34">
              <w:rPr>
                <w:noProof/>
                <w:lang w:val="pt-PT"/>
              </w:rPr>
              <w:t>ontuação;</w:t>
            </w:r>
          </w:p>
          <w:p w14:paraId="1C5066AF" w14:textId="77777777" w:rsidR="00B97B4C" w:rsidRPr="00C51E34" w:rsidRDefault="00B97B4C" w:rsidP="00C51E34">
            <w:pPr>
              <w:jc w:val="both"/>
              <w:rPr>
                <w:noProof/>
                <w:lang w:val="pt-PT"/>
              </w:rPr>
            </w:pPr>
          </w:p>
          <w:p w14:paraId="21F61E3E" w14:textId="06186F8D" w:rsidR="00C51E34" w:rsidRDefault="00B3040D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 w:rsidR="00B97B4C">
              <w:rPr>
                <w:noProof/>
                <w:lang w:val="pt-PT"/>
              </w:rPr>
              <w:t>Análise morfológica, sintática e semântica:</w:t>
            </w:r>
          </w:p>
          <w:p w14:paraId="45A483AE" w14:textId="5F0EA391" w:rsidR="00EE1C02" w:rsidRDefault="00B97B4C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 w:rsidR="00EE1C02">
              <w:rPr>
                <w:noProof/>
                <w:lang w:val="pt-PT"/>
              </w:rPr>
              <w:t>Funções sintáticas;</w:t>
            </w:r>
            <w:r>
              <w:rPr>
                <w:noProof/>
                <w:lang w:val="pt-PT"/>
              </w:rPr>
              <w:t xml:space="preserve"> identificar funções sintáticas;</w:t>
            </w:r>
          </w:p>
          <w:p w14:paraId="2DDA6986" w14:textId="35AAB0C0" w:rsidR="00EE1C02" w:rsidRDefault="00B97B4C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 w:rsidR="00EE1C02">
              <w:rPr>
                <w:noProof/>
                <w:lang w:val="pt-PT"/>
              </w:rPr>
              <w:t xml:space="preserve">Frase complexa; </w:t>
            </w:r>
            <w:r>
              <w:rPr>
                <w:noProof/>
                <w:lang w:val="pt-PT"/>
              </w:rPr>
              <w:t>c</w:t>
            </w:r>
            <w:r w:rsidR="00EE1C02">
              <w:rPr>
                <w:noProof/>
                <w:lang w:val="pt-PT"/>
              </w:rPr>
              <w:t>lassificar orações</w:t>
            </w:r>
            <w:r>
              <w:rPr>
                <w:noProof/>
                <w:lang w:val="pt-PT"/>
              </w:rPr>
              <w:t>;</w:t>
            </w:r>
          </w:p>
          <w:p w14:paraId="23E636D1" w14:textId="59057CA0" w:rsidR="00C51E34" w:rsidRDefault="00B97B4C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. </w:t>
            </w:r>
            <w:r w:rsidR="00EE1C02">
              <w:rPr>
                <w:noProof/>
                <w:lang w:val="pt-PT"/>
              </w:rPr>
              <w:t>Classes de palavras</w:t>
            </w:r>
            <w:r>
              <w:rPr>
                <w:noProof/>
                <w:lang w:val="pt-PT"/>
              </w:rPr>
              <w:t>; classificar morfologicamente.</w:t>
            </w:r>
          </w:p>
        </w:tc>
        <w:tc>
          <w:tcPr>
            <w:tcW w:w="2445" w:type="dxa"/>
          </w:tcPr>
          <w:p w14:paraId="2B17FDEC" w14:textId="489A4A5C" w:rsidR="00EE1C02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. Exercícios de gramática:</w:t>
            </w:r>
          </w:p>
          <w:p w14:paraId="08DC7237" w14:textId="41D16060" w:rsidR="00EE1C02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completamento de espaços com formas verbais (tempos e modos);</w:t>
            </w:r>
          </w:p>
          <w:p w14:paraId="3C1B6C0E" w14:textId="6A6C2E6C" w:rsidR="00B3040D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 xml:space="preserve">- Exercícios de transformação do dis curso direto/indireto </w:t>
            </w:r>
          </w:p>
          <w:p w14:paraId="60A9851B" w14:textId="77EBFD49" w:rsidR="00EE1C02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-Exercícios de conectores frásicos</w:t>
            </w:r>
          </w:p>
          <w:p w14:paraId="3360E03E" w14:textId="533DC298" w:rsidR="00EE1C02" w:rsidRDefault="00EE1C02" w:rsidP="00EE1C02">
            <w:pPr>
              <w:rPr>
                <w:noProof/>
                <w:lang w:val="pt-PT"/>
              </w:rPr>
            </w:pPr>
          </w:p>
          <w:p w14:paraId="035F2780" w14:textId="747B0AA6" w:rsidR="0084567E" w:rsidRDefault="0084567E" w:rsidP="00EE1C02">
            <w:pPr>
              <w:rPr>
                <w:noProof/>
                <w:lang w:val="pt-PT"/>
              </w:rPr>
            </w:pPr>
          </w:p>
          <w:p w14:paraId="2F548881" w14:textId="77777777" w:rsidR="0084567E" w:rsidRDefault="0084567E" w:rsidP="00EE1C02">
            <w:pPr>
              <w:rPr>
                <w:noProof/>
                <w:lang w:val="pt-PT"/>
              </w:rPr>
            </w:pPr>
          </w:p>
          <w:p w14:paraId="3597D05C" w14:textId="62092AD2" w:rsidR="00EE1C02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Exercícios de transformação de frases</w:t>
            </w:r>
          </w:p>
          <w:p w14:paraId="14BCAFB4" w14:textId="77777777" w:rsidR="00B3040D" w:rsidRDefault="00B3040D" w:rsidP="00EE1C02">
            <w:pPr>
              <w:rPr>
                <w:noProof/>
                <w:lang w:val="pt-PT"/>
              </w:rPr>
            </w:pPr>
          </w:p>
          <w:p w14:paraId="5750F11D" w14:textId="46458981" w:rsidR="00EE1C02" w:rsidRDefault="00EE1C02" w:rsidP="00EE1C02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_ Exercícios de ligação de frases</w:t>
            </w:r>
          </w:p>
          <w:p w14:paraId="297F70E5" w14:textId="428AF611" w:rsidR="00C51E34" w:rsidRDefault="00EE1C02" w:rsidP="0084567E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- Exercícios de classificação de orações</w:t>
            </w:r>
          </w:p>
        </w:tc>
        <w:tc>
          <w:tcPr>
            <w:tcW w:w="750" w:type="dxa"/>
          </w:tcPr>
          <w:p w14:paraId="2BDCB610" w14:textId="48932AC9" w:rsidR="00C51E34" w:rsidRDefault="00C51E34" w:rsidP="00C51E34">
            <w:pPr>
              <w:jc w:val="both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50 pontos</w:t>
            </w:r>
          </w:p>
        </w:tc>
      </w:tr>
    </w:tbl>
    <w:p w14:paraId="5271D92C" w14:textId="657045A9" w:rsidR="00F978A5" w:rsidRDefault="00F62D23">
      <w:r>
        <w:rPr>
          <w:noProof/>
        </w:rPr>
        <w:t xml:space="preserve">                                                                        </w:t>
      </w:r>
    </w:p>
    <w:p w14:paraId="59117892" w14:textId="3AB73B2C" w:rsidR="00CF64D3" w:rsidRDefault="00CF64D3" w:rsidP="00B3040D">
      <w:pPr>
        <w:jc w:val="center"/>
      </w:pPr>
    </w:p>
    <w:p w14:paraId="730728DC" w14:textId="33176998" w:rsidR="00CF64D3" w:rsidRPr="0084567E" w:rsidRDefault="00B3040D" w:rsidP="00B3040D">
      <w:pPr>
        <w:jc w:val="center"/>
        <w:rPr>
          <w:b/>
          <w:bCs/>
        </w:rPr>
      </w:pPr>
      <w:r w:rsidRPr="0084567E">
        <w:rPr>
          <w:b/>
          <w:bCs/>
        </w:rPr>
        <w:t>Grupo III</w:t>
      </w:r>
    </w:p>
    <w:p w14:paraId="243AAC96" w14:textId="15AA5015" w:rsidR="00B3040D" w:rsidRDefault="00B3040D" w:rsidP="00B3040D">
      <w:pPr>
        <w:jc w:val="center"/>
      </w:pPr>
      <w:proofErr w:type="spellStart"/>
      <w:r>
        <w:t>Produção</w:t>
      </w:r>
      <w:proofErr w:type="spellEnd"/>
      <w:r>
        <w:t xml:space="preserve"> </w:t>
      </w:r>
      <w:proofErr w:type="spellStart"/>
      <w:r>
        <w:t>Escrita</w:t>
      </w:r>
      <w:proofErr w:type="spellEnd"/>
    </w:p>
    <w:tbl>
      <w:tblPr>
        <w:tblW w:w="91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3622"/>
        <w:gridCol w:w="1650"/>
        <w:gridCol w:w="862"/>
        <w:gridCol w:w="839"/>
      </w:tblGrid>
      <w:tr w:rsidR="00B3040D" w:rsidRPr="00B3040D" w14:paraId="33EA2B10" w14:textId="6A7469FF" w:rsidTr="0084567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32" w:type="dxa"/>
          </w:tcPr>
          <w:p w14:paraId="5D8AE118" w14:textId="7D0D75A6" w:rsidR="00B3040D" w:rsidRDefault="00B3040D" w:rsidP="0084567E">
            <w:pPr>
              <w:jc w:val="center"/>
            </w:pPr>
            <w:proofErr w:type="spellStart"/>
            <w:r>
              <w:t>Produção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3622" w:type="dxa"/>
          </w:tcPr>
          <w:p w14:paraId="54C6B3D0" w14:textId="3969A26E" w:rsidR="00B3040D" w:rsidRPr="00B3040D" w:rsidRDefault="00B3040D" w:rsidP="0084567E">
            <w:pPr>
              <w:jc w:val="center"/>
              <w:rPr>
                <w:lang w:val="pt-PT"/>
              </w:rPr>
            </w:pPr>
            <w:r w:rsidRPr="00B3040D">
              <w:rPr>
                <w:lang w:val="pt-PT"/>
              </w:rPr>
              <w:t>Redigir um text</w:t>
            </w:r>
            <w:r w:rsidR="0084567E">
              <w:rPr>
                <w:lang w:val="pt-PT"/>
              </w:rPr>
              <w:t xml:space="preserve">o </w:t>
            </w:r>
            <w:r w:rsidRPr="00B3040D">
              <w:rPr>
                <w:lang w:val="pt-PT"/>
              </w:rPr>
              <w:t>, desenvolvendo u</w:t>
            </w:r>
            <w:r>
              <w:rPr>
                <w:lang w:val="pt-PT"/>
              </w:rPr>
              <w:t>m tema proposto</w:t>
            </w:r>
            <w:r w:rsidR="0084567E">
              <w:rPr>
                <w:lang w:val="pt-PT"/>
              </w:rPr>
              <w:t xml:space="preserve"> ou um texto argumentativo</w:t>
            </w:r>
          </w:p>
        </w:tc>
        <w:tc>
          <w:tcPr>
            <w:tcW w:w="2512" w:type="dxa"/>
            <w:gridSpan w:val="2"/>
          </w:tcPr>
          <w:p w14:paraId="4FD94854" w14:textId="68FBDC32" w:rsidR="00B3040D" w:rsidRPr="00B3040D" w:rsidRDefault="0084567E" w:rsidP="0084567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Desenvolvimento de um texto subordinado a um tema ou um texto argumentativo</w:t>
            </w:r>
          </w:p>
        </w:tc>
        <w:tc>
          <w:tcPr>
            <w:tcW w:w="839" w:type="dxa"/>
          </w:tcPr>
          <w:p w14:paraId="0F133C5F" w14:textId="28D684C9" w:rsidR="00B3040D" w:rsidRPr="00B3040D" w:rsidRDefault="0084567E" w:rsidP="0084567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50 pontos</w:t>
            </w:r>
          </w:p>
        </w:tc>
      </w:tr>
      <w:tr w:rsidR="0084567E" w14:paraId="24F5EE75" w14:textId="77777777" w:rsidTr="008456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wBefore w:w="7404" w:type="dxa"/>
          <w:trHeight w:val="100"/>
        </w:trPr>
        <w:tc>
          <w:tcPr>
            <w:tcW w:w="1701" w:type="dxa"/>
            <w:gridSpan w:val="2"/>
          </w:tcPr>
          <w:p w14:paraId="06667DD4" w14:textId="77777777" w:rsidR="0084567E" w:rsidRDefault="0084567E" w:rsidP="0084567E">
            <w:pPr>
              <w:jc w:val="center"/>
              <w:rPr>
                <w:lang w:val="pt-PT"/>
              </w:rPr>
            </w:pPr>
          </w:p>
        </w:tc>
      </w:tr>
    </w:tbl>
    <w:p w14:paraId="41CEF5C5" w14:textId="4439B5F8" w:rsidR="00B3040D" w:rsidRPr="00B3040D" w:rsidRDefault="0084567E" w:rsidP="00B3040D">
      <w:pPr>
        <w:jc w:val="center"/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                                      Total: 200 pontos</w:t>
      </w:r>
    </w:p>
    <w:p w14:paraId="02036999" w14:textId="77777777" w:rsidR="00B3040D" w:rsidRPr="00B3040D" w:rsidRDefault="00B3040D" w:rsidP="00B3040D">
      <w:pPr>
        <w:rPr>
          <w:lang w:val="pt-PT"/>
        </w:rPr>
      </w:pPr>
    </w:p>
    <w:p w14:paraId="4AE2D156" w14:textId="213B69FE" w:rsidR="00CF64D3" w:rsidRDefault="00CF64D3"/>
    <w:p w14:paraId="5381A55D" w14:textId="5FED1C85" w:rsidR="00661B6A" w:rsidRDefault="00661B6A"/>
    <w:p w14:paraId="6E1E1431" w14:textId="243F74B2" w:rsidR="00661B6A" w:rsidRDefault="0084567E">
      <w:r>
        <w:t xml:space="preserve">        </w:t>
      </w:r>
      <w:r w:rsidR="008344C4">
        <w:rPr>
          <w:noProof/>
        </w:rPr>
        <w:drawing>
          <wp:inline distT="0" distB="0" distL="0" distR="0" wp14:anchorId="316C93A7" wp14:editId="6898CF48">
            <wp:extent cx="6419850" cy="41910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4C4">
        <w:rPr>
          <w:noProof/>
          <w:sz w:val="28"/>
          <w:szCs w:val="28"/>
        </w:rPr>
        <w:drawing>
          <wp:inline distT="0" distB="0" distL="0" distR="0" wp14:anchorId="0541C8A7" wp14:editId="796616C0">
            <wp:extent cx="6226595" cy="4714875"/>
            <wp:effectExtent l="0" t="0" r="317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8518" cy="47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66E0" w14:textId="2F68D10B" w:rsidR="00661B6A" w:rsidRDefault="00661B6A"/>
    <w:sectPr w:rsidR="00661B6A" w:rsidSect="000A671D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2E13" w14:textId="77777777" w:rsidR="00EE3AEC" w:rsidRDefault="00EE3AEC" w:rsidP="008344C4">
      <w:pPr>
        <w:spacing w:after="0" w:line="240" w:lineRule="auto"/>
      </w:pPr>
      <w:r>
        <w:separator/>
      </w:r>
    </w:p>
  </w:endnote>
  <w:endnote w:type="continuationSeparator" w:id="0">
    <w:p w14:paraId="1B44B470" w14:textId="77777777" w:rsidR="00EE3AEC" w:rsidRDefault="00EE3AEC" w:rsidP="0083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2552714"/>
      <w:docPartObj>
        <w:docPartGallery w:val="Page Numbers (Bottom of Page)"/>
        <w:docPartUnique/>
      </w:docPartObj>
    </w:sdtPr>
    <w:sdtContent>
      <w:p w14:paraId="3870ABB7" w14:textId="0380F2BF" w:rsidR="008344C4" w:rsidRDefault="008344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978B11F" w14:textId="77777777" w:rsidR="008344C4" w:rsidRDefault="008344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5852" w14:textId="77777777" w:rsidR="00EE3AEC" w:rsidRDefault="00EE3AEC" w:rsidP="008344C4">
      <w:pPr>
        <w:spacing w:after="0" w:line="240" w:lineRule="auto"/>
      </w:pPr>
      <w:r>
        <w:separator/>
      </w:r>
    </w:p>
  </w:footnote>
  <w:footnote w:type="continuationSeparator" w:id="0">
    <w:p w14:paraId="381F29C5" w14:textId="77777777" w:rsidR="00EE3AEC" w:rsidRDefault="00EE3AEC" w:rsidP="0083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F824" w14:textId="16ACC743" w:rsidR="008344C4" w:rsidRDefault="008344C4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7D650FA1" wp14:editId="0DE1AE1B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038225" cy="620586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0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3"/>
    <w:rsid w:val="000A671D"/>
    <w:rsid w:val="006127FC"/>
    <w:rsid w:val="00661B6A"/>
    <w:rsid w:val="00682D2A"/>
    <w:rsid w:val="006B09DF"/>
    <w:rsid w:val="008344C4"/>
    <w:rsid w:val="0084567E"/>
    <w:rsid w:val="009327BF"/>
    <w:rsid w:val="00953D6D"/>
    <w:rsid w:val="00A47858"/>
    <w:rsid w:val="00B3040D"/>
    <w:rsid w:val="00B97B4C"/>
    <w:rsid w:val="00C17F98"/>
    <w:rsid w:val="00C51E34"/>
    <w:rsid w:val="00CF64D3"/>
    <w:rsid w:val="00DB5DA4"/>
    <w:rsid w:val="00E40B75"/>
    <w:rsid w:val="00EE1C02"/>
    <w:rsid w:val="00EE3AEC"/>
    <w:rsid w:val="00F62D23"/>
    <w:rsid w:val="00F978A5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54A2"/>
  <w15:chartTrackingRefBased/>
  <w15:docId w15:val="{CCF51523-E33A-48A5-A87D-A248BC2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CF64D3"/>
  </w:style>
  <w:style w:type="paragraph" w:styleId="Cabealho">
    <w:name w:val="header"/>
    <w:basedOn w:val="Normal"/>
    <w:link w:val="CabealhoCarter"/>
    <w:uiPriority w:val="99"/>
    <w:unhideWhenUsed/>
    <w:rsid w:val="0083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44C4"/>
  </w:style>
  <w:style w:type="paragraph" w:styleId="Rodap">
    <w:name w:val="footer"/>
    <w:basedOn w:val="Normal"/>
    <w:link w:val="RodapCarter"/>
    <w:uiPriority w:val="99"/>
    <w:unhideWhenUsed/>
    <w:rsid w:val="0083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Bacharel Ivens Ferraz Portela</dc:creator>
  <cp:keywords/>
  <dc:description/>
  <cp:lastModifiedBy>Guilherme Bacharel Ivens Ferraz Portela</cp:lastModifiedBy>
  <cp:revision>3</cp:revision>
  <dcterms:created xsi:type="dcterms:W3CDTF">2020-07-12T16:47:00Z</dcterms:created>
  <dcterms:modified xsi:type="dcterms:W3CDTF">2020-07-12T19:15:00Z</dcterms:modified>
</cp:coreProperties>
</file>