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188" w:type="dxa"/>
        <w:tblInd w:w="392" w:type="dxa"/>
        <w:tblLayout w:type="fixed"/>
        <w:tblCellMar>
          <w:top w:w="0" w:type="dxa"/>
          <w:left w:w="108" w:type="dxa"/>
          <w:bottom w:w="0" w:type="dxa"/>
          <w:right w:w="108" w:type="dxa"/>
        </w:tblCellMar>
      </w:tblPr>
      <w:tblGrid>
        <w:gridCol w:w="986"/>
        <w:gridCol w:w="1133"/>
        <w:gridCol w:w="1708"/>
        <w:gridCol w:w="135"/>
        <w:gridCol w:w="1141"/>
        <w:gridCol w:w="843"/>
        <w:gridCol w:w="291"/>
        <w:gridCol w:w="199"/>
        <w:gridCol w:w="1077"/>
        <w:gridCol w:w="596"/>
        <w:gridCol w:w="7"/>
        <w:gridCol w:w="229"/>
        <w:gridCol w:w="443"/>
        <w:gridCol w:w="1117"/>
        <w:gridCol w:w="1151"/>
        <w:gridCol w:w="132"/>
      </w:tblGrid>
      <w:tr>
        <w:tblPrEx>
          <w:tblCellMar>
            <w:top w:w="0" w:type="dxa"/>
            <w:left w:w="108" w:type="dxa"/>
            <w:bottom w:w="0" w:type="dxa"/>
            <w:right w:w="108" w:type="dxa"/>
          </w:tblCellMar>
        </w:tblPrEx>
        <w:trPr>
          <w:gridAfter w:val="1"/>
          <w:wAfter w:w="132" w:type="dxa"/>
          <w:trHeight w:val="237"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Student</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Last name(s)</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ln>
                            </wps:spPr>
                            <wps:txb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75pt;margin-top:-58.35pt;height:48.35pt;width:264pt;z-index:251659264;mso-width-relative:page;mso-height-relative:page;" fillcolor="#FFFFFF" filled="t" stroked="f" coordsize="21600,21600" o:gfxdata="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arkbDXAAAACwEAAA8AAAAAAAAAAQAgAAAAIgAAAGRycy9kb3ducmV2LnhtbFBLAQIUABQA&#10;AAAIAIdO4kAqDeUUKgIAAFMEAAAOAAAAAAAAAAEAIAAAACYBAABkcnMvZTJvRG9jLnhtbFBLBQYA&#10;AAAABgAGAFkBAADCBQAAAAA=&#10;">
                      <v:fill on="t" focussize="0,0"/>
                      <v:stroke on="f" miterlimit="8" joinstyle="miter"/>
                      <v:imagedata o:title=""/>
                      <o:lock v:ext="edit" aspectratio="f"/>
                      <v:textbo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Studies</w:t>
                            </w:r>
                          </w:p>
                        </w:txbxContent>
                      </v:textbox>
                    </v:shape>
                  </w:pict>
                </mc:Fallback>
              </mc:AlternateContent>
            </w:r>
            <w:r>
              <w:rPr>
                <w:rFonts w:ascii="Calibri" w:hAnsi="Calibri" w:eastAsia="Times New Roman" w:cs="Times New Roman"/>
                <w:b/>
                <w:bCs/>
                <w:color w:val="000000"/>
                <w:sz w:val="16"/>
                <w:szCs w:val="16"/>
                <w:lang w:val="en-GB" w:eastAsia="en-GB"/>
              </w:rPr>
              <w:t>First name(s)</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 of birth</w:t>
            </w:r>
          </w:p>
        </w:tc>
        <w:tc>
          <w:tcPr>
            <w:tcW w:w="1134"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Nationality</w:t>
            </w:r>
            <w:r>
              <w:rPr>
                <w:rStyle w:val="11"/>
                <w:rFonts w:ascii="Verdana" w:hAnsi="Verdana" w:cs="Arial"/>
                <w:sz w:val="16"/>
                <w:lang w:val="en-GB"/>
              </w:rPr>
              <w:endnoteReference w:id="0"/>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Sex [M/F]</w:t>
            </w:r>
          </w:p>
        </w:tc>
        <w:tc>
          <w:tcPr>
            <w:tcW w:w="1275" w:type="dxa"/>
            <w:gridSpan w:val="4"/>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Study cycle</w:t>
            </w:r>
            <w:r>
              <w:rPr>
                <w:rStyle w:val="11"/>
                <w:rFonts w:ascii="Verdana" w:hAnsi="Verdana" w:cs="Arial"/>
                <w:sz w:val="16"/>
                <w:lang w:val="en-GB"/>
              </w:rPr>
              <w:endnoteReference w:id="1"/>
            </w:r>
          </w:p>
        </w:tc>
        <w:tc>
          <w:tcPr>
            <w:tcW w:w="2268" w:type="dxa"/>
            <w:gridSpan w:val="2"/>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Field of education </w:t>
            </w:r>
            <w:r>
              <w:rPr>
                <w:rStyle w:val="11"/>
                <w:rFonts w:ascii="Verdana" w:hAnsi="Verdana" w:cs="Arial"/>
                <w:sz w:val="16"/>
                <w:lang w:val="en-GB"/>
              </w:rPr>
              <w:endnoteReference w:id="2"/>
            </w:r>
          </w:p>
        </w:tc>
      </w:tr>
      <w:tr>
        <w:tblPrEx>
          <w:tblCellMar>
            <w:top w:w="0" w:type="dxa"/>
            <w:left w:w="108" w:type="dxa"/>
            <w:bottom w:w="0" w:type="dxa"/>
            <w:right w:w="108" w:type="dxa"/>
          </w:tblCellMar>
        </w:tblPrEx>
        <w:trPr>
          <w:gridAfter w:val="1"/>
          <w:wAfter w:w="132" w:type="dxa"/>
          <w:trHeight w:val="124"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i/>
                <w:color w:val="000000"/>
                <w:sz w:val="16"/>
                <w:szCs w:val="16"/>
                <w:lang w:val="en-GB" w:eastAsia="en-GB"/>
              </w:rPr>
            </w:pPr>
          </w:p>
        </w:tc>
        <w:tc>
          <w:tcPr>
            <w:tcW w:w="1275" w:type="dxa"/>
            <w:gridSpan w:val="4"/>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2268" w:type="dxa"/>
            <w:gridSpan w:val="2"/>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372"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Sending Institution</w:t>
            </w:r>
          </w:p>
          <w:p>
            <w:pPr>
              <w:spacing w:after="0" w:line="240" w:lineRule="auto"/>
              <w:jc w:val="center"/>
              <w:rPr>
                <w:rFonts w:ascii="Calibri" w:hAnsi="Calibri" w:eastAsia="Times New Roman" w:cs="Times New Roman"/>
                <w:b/>
                <w:bCs/>
                <w:color w:val="000000"/>
                <w:sz w:val="16"/>
                <w:szCs w:val="16"/>
                <w:lang w:val="en-GB" w:eastAsia="en-GB"/>
              </w:rPr>
            </w:pP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Faculty/Department</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w:t>
            </w:r>
            <w:r>
              <w:rPr>
                <w:rStyle w:val="11"/>
                <w:rFonts w:ascii="Verdana" w:hAnsi="Verdana" w:cs="Arial"/>
                <w:sz w:val="16"/>
                <w:lang w:val="en-GB"/>
              </w:rPr>
              <w:endnoteReference w:id="3"/>
            </w:r>
            <w:r>
              <w:rPr>
                <w:rFonts w:ascii="Verdana" w:hAnsi="Verdana" w:cs="Arial"/>
                <w:sz w:val="20"/>
                <w:lang w:val="en-GB"/>
              </w:rPr>
              <w:t xml:space="preserve"> </w:t>
            </w:r>
            <w:r>
              <w:rPr>
                <w:rFonts w:ascii="Calibri" w:hAnsi="Calibri" w:eastAsia="Times New Roman" w:cs="Times New Roman"/>
                <w:b/>
                <w:bCs/>
                <w:color w:val="000000"/>
                <w:sz w:val="16"/>
                <w:szCs w:val="16"/>
                <w:lang w:val="en-GB" w:eastAsia="en-GB"/>
              </w:rPr>
              <w:t xml:space="preserve"> (if applicable)</w:t>
            </w:r>
          </w:p>
        </w:tc>
        <w:tc>
          <w:tcPr>
            <w:tcW w:w="1134"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w:t>
            </w:r>
            <w:r>
              <w:rPr>
                <w:rStyle w:val="11"/>
                <w:rFonts w:ascii="Verdana" w:hAnsi="Verdana" w:cs="Arial"/>
                <w:sz w:val="16"/>
                <w:lang w:val="en-GB"/>
              </w:rPr>
              <w:endnoteReference w:id="4"/>
            </w:r>
            <w:r>
              <w:rPr>
                <w:rFonts w:ascii="Calibri" w:hAnsi="Calibri" w:eastAsia="Times New Roman" w:cs="Times New Roman"/>
                <w:b/>
                <w:bCs/>
                <w:color w:val="000000"/>
                <w:sz w:val="16"/>
                <w:szCs w:val="16"/>
                <w:lang w:val="en-GB" w:eastAsia="en-GB"/>
              </w:rPr>
              <w:t>; email; phone</w:t>
            </w:r>
          </w:p>
        </w:tc>
      </w:tr>
      <w:tr>
        <w:tblPrEx>
          <w:tblCellMar>
            <w:top w:w="0" w:type="dxa"/>
            <w:left w:w="108" w:type="dxa"/>
            <w:bottom w:w="0" w:type="dxa"/>
            <w:right w:w="108" w:type="dxa"/>
          </w:tblCellMar>
        </w:tblPrEx>
        <w:trPr>
          <w:gridAfter w:val="1"/>
          <w:wAfter w:w="132" w:type="dxa"/>
          <w:trHeight w:val="410"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3543" w:type="dxa"/>
            <w:gridSpan w:val="6"/>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213"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Receiving Institution</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 Department</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 (if applicable)</w:t>
            </w:r>
          </w:p>
        </w:tc>
        <w:tc>
          <w:tcPr>
            <w:tcW w:w="1134"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 email; phone</w:t>
            </w:r>
          </w:p>
        </w:tc>
      </w:tr>
      <w:tr>
        <w:tblPrEx>
          <w:tblCellMar>
            <w:top w:w="0" w:type="dxa"/>
            <w:left w:w="108" w:type="dxa"/>
            <w:bottom w:w="0" w:type="dxa"/>
            <w:right w:w="108" w:type="dxa"/>
          </w:tblCellMar>
        </w:tblPrEx>
        <w:trPr>
          <w:gridAfter w:val="1"/>
          <w:wAfter w:w="132" w:type="dxa"/>
          <w:trHeight w:val="315" w:hRule="atLeast"/>
        </w:trPr>
        <w:tc>
          <w:tcPr>
            <w:tcW w:w="986" w:type="dxa"/>
            <w:vMerge w:val="continue"/>
            <w:tcBorders>
              <w:left w:val="double" w:color="auto" w:sz="6" w:space="0"/>
              <w:bottom w:val="double" w:color="auto" w:sz="6" w:space="0"/>
              <w:right w:val="double" w:color="auto" w:sz="6" w:space="0"/>
            </w:tcBorders>
            <w:shd w:val="clear" w:color="auto" w:fill="auto"/>
            <w:vAlign w:val="bottom"/>
          </w:tcPr>
          <w:p>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Universidade Autónoma de Lisboa</w:t>
            </w:r>
          </w:p>
        </w:tc>
        <w:tc>
          <w:tcPr>
            <w:tcW w:w="1708"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P LISBOA11</w:t>
            </w:r>
          </w:p>
        </w:tc>
        <w:tc>
          <w:tcPr>
            <w:tcW w:w="1134"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pt-PT" w:eastAsia="en-GB"/>
              </w:rPr>
            </w:pPr>
            <w:r>
              <w:rPr>
                <w:rFonts w:ascii="Calibri" w:hAnsi="Calibri" w:eastAsia="Times New Roman" w:cs="Times New Roman"/>
                <w:color w:val="000000"/>
                <w:sz w:val="16"/>
                <w:szCs w:val="16"/>
                <w:lang w:val="pt-PT" w:eastAsia="en-GB"/>
              </w:rPr>
              <w:t>Rua de Santa Marta, 56, 1169-023 Lisboa</w:t>
            </w:r>
          </w:p>
          <w:p>
            <w:pPr>
              <w:spacing w:after="0" w:line="240" w:lineRule="auto"/>
              <w:jc w:val="center"/>
              <w:rPr>
                <w:rFonts w:ascii="Calibri" w:hAnsi="Calibri" w:eastAsia="Times New Roman" w:cs="Times New Roman"/>
                <w:color w:val="000000"/>
                <w:sz w:val="16"/>
                <w:szCs w:val="16"/>
                <w:lang w:val="pt-PT"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pt-PT" w:eastAsia="en-GB"/>
              </w:rPr>
            </w:pPr>
            <w:r>
              <w:rPr>
                <w:rFonts w:ascii="Calibri" w:hAnsi="Calibri" w:eastAsia="Times New Roman" w:cs="Times New Roman"/>
                <w:color w:val="000000"/>
                <w:sz w:val="16"/>
                <w:szCs w:val="16"/>
                <w:lang w:val="pt-PT" w:eastAsia="en-GB"/>
              </w:rPr>
              <w:t>Portugal</w:t>
            </w:r>
          </w:p>
        </w:tc>
        <w:tc>
          <w:tcPr>
            <w:tcW w:w="3543" w:type="dxa"/>
            <w:gridSpan w:val="6"/>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lang w:val="pt-PT" w:eastAsia="en-GB"/>
              </w:rPr>
            </w:pPr>
            <w:r>
              <w:rPr>
                <w:rFonts w:ascii="Calibri" w:hAnsi="Calibri" w:eastAsia="Times New Roman" w:cs="Times New Roman"/>
                <w:color w:val="000000"/>
                <w:sz w:val="16"/>
                <w:szCs w:val="16"/>
                <w:lang w:val="pt-PT" w:eastAsia="en-GB"/>
              </w:rPr>
              <w:t>Carolina Peralta</w:t>
            </w:r>
          </w:p>
          <w:p>
            <w:pPr>
              <w:spacing w:after="0" w:line="240" w:lineRule="auto"/>
              <w:jc w:val="center"/>
              <w:rPr>
                <w:rFonts w:ascii="Calibri" w:hAnsi="Calibri" w:eastAsia="Times New Roman" w:cs="Times New Roman"/>
                <w:color w:val="000000"/>
                <w:sz w:val="16"/>
                <w:szCs w:val="16"/>
                <w:lang w:val="pt-PT" w:eastAsia="en-GB"/>
              </w:rPr>
            </w:pPr>
            <w:r>
              <w:fldChar w:fldCharType="begin"/>
            </w:r>
            <w:r>
              <w:instrText xml:space="preserve"> HYPERLINK "mailto:cperalta@autonoma.pt" </w:instrText>
            </w:r>
            <w:r>
              <w:fldChar w:fldCharType="separate"/>
            </w:r>
            <w:r>
              <w:rPr>
                <w:rStyle w:val="8"/>
                <w:rFonts w:ascii="Calibri" w:hAnsi="Calibri" w:eastAsia="Times New Roman" w:cs="Times New Roman"/>
                <w:sz w:val="16"/>
                <w:szCs w:val="16"/>
                <w:lang w:val="pt-PT" w:eastAsia="en-GB"/>
              </w:rPr>
              <w:t>cperalta@autonoma.pt</w:t>
            </w:r>
            <w:r>
              <w:rPr>
                <w:rStyle w:val="8"/>
                <w:rFonts w:ascii="Calibri" w:hAnsi="Calibri" w:eastAsia="Times New Roman" w:cs="Times New Roman"/>
                <w:sz w:val="16"/>
                <w:szCs w:val="16"/>
                <w:lang w:val="pt-PT" w:eastAsia="en-GB"/>
              </w:rPr>
              <w:fldChar w:fldCharType="end"/>
            </w:r>
          </w:p>
          <w:p>
            <w:pPr>
              <w:spacing w:after="0" w:line="240" w:lineRule="auto"/>
              <w:jc w:val="center"/>
              <w:rPr>
                <w:rFonts w:ascii="Calibri" w:hAnsi="Calibri" w:eastAsia="Times New Roman" w:cs="Times New Roman"/>
                <w:color w:val="000000"/>
                <w:sz w:val="16"/>
                <w:szCs w:val="16"/>
                <w:lang w:val="pt-PT" w:eastAsia="en-GB"/>
              </w:rPr>
            </w:pPr>
            <w:r>
              <w:rPr>
                <w:rFonts w:ascii="Calibri" w:hAnsi="Calibri" w:eastAsia="Times New Roman" w:cs="Times New Roman"/>
                <w:color w:val="000000"/>
                <w:sz w:val="16"/>
                <w:szCs w:val="16"/>
                <w:lang w:val="pt-PT" w:eastAsia="en-GB"/>
              </w:rPr>
              <w:t>+351 915 600 356</w:t>
            </w:r>
          </w:p>
        </w:tc>
      </w:tr>
      <w:tr>
        <w:tblPrEx>
          <w:tblCellMar>
            <w:top w:w="0" w:type="dxa"/>
            <w:left w:w="108" w:type="dxa"/>
            <w:bottom w:w="0" w:type="dxa"/>
            <w:right w:w="108" w:type="dxa"/>
          </w:tblCellMar>
        </w:tblPrEx>
        <w:trPr>
          <w:gridAfter w:val="1"/>
          <w:wAfter w:w="132" w:type="dxa"/>
          <w:trHeight w:val="135" w:hRule="atLeast"/>
        </w:trPr>
        <w:tc>
          <w:tcPr>
            <w:tcW w:w="11056" w:type="dxa"/>
            <w:gridSpan w:val="15"/>
            <w:tcBorders>
              <w:top w:val="double" w:color="auto" w:sz="6" w:space="0"/>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pt-PT" w:eastAsia="en-GB"/>
              </w:rPr>
            </w:pPr>
          </w:p>
          <w:p>
            <w:pPr>
              <w:spacing w:after="0" w:line="240" w:lineRule="auto"/>
              <w:jc w:val="center"/>
              <w:rPr>
                <w:rFonts w:ascii="Calibri" w:hAnsi="Calibri" w:eastAsia="Times New Roman" w:cs="Times New Roman"/>
                <w:b/>
                <w:color w:val="000000"/>
                <w:szCs w:val="16"/>
                <w:lang w:val="en-GB" w:eastAsia="en-GB"/>
              </w:rPr>
            </w:pPr>
            <w:r>
              <w:rPr>
                <w:rFonts w:ascii="Calibri" w:hAnsi="Calibri" w:eastAsia="Times New Roman" w:cs="Times New Roman"/>
                <w:b/>
                <w:color w:val="000000"/>
                <w:szCs w:val="16"/>
                <w:lang w:val="en-GB" w:eastAsia="en-GB"/>
              </w:rPr>
              <w:t>Before the mobility</w:t>
            </w:r>
          </w:p>
          <w:p>
            <w:pPr>
              <w:spacing w:after="0" w:line="240" w:lineRule="auto"/>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00" w:hRule="atLeast"/>
        </w:trPr>
        <w:tc>
          <w:tcPr>
            <w:tcW w:w="986"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070"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Study Programme at the Receiving Institution</w:t>
            </w:r>
            <w:r>
              <w:rPr>
                <w:rFonts w:ascii="Calibri" w:hAnsi="Calibri" w:eastAsia="Times New Roman" w:cs="Times New Roman"/>
                <w:b/>
                <w:bCs/>
                <w:i/>
                <w:iCs/>
                <w:color w:val="000000"/>
                <w:sz w:val="16"/>
                <w:szCs w:val="16"/>
                <w:lang w:val="en-GB" w:eastAsia="en-GB"/>
              </w:rPr>
              <w:br w:type="textWrapping"/>
            </w:r>
          </w:p>
          <w:p>
            <w:pPr>
              <w:spacing w:after="0" w:line="240" w:lineRule="auto"/>
              <w:jc w:val="center"/>
              <w:rPr>
                <w:rFonts w:ascii="Calibri" w:hAnsi="Calibri" w:eastAsia="Times New Roman" w:cs="Times New Roman"/>
                <w:b/>
                <w:bCs/>
                <w:iCs/>
                <w:color w:val="000000"/>
                <w:sz w:val="12"/>
                <w:szCs w:val="12"/>
                <w:lang w:val="en-GB" w:eastAsia="en-GB"/>
              </w:rPr>
            </w:pPr>
            <w:r>
              <w:rPr>
                <w:rFonts w:ascii="Calibri" w:hAnsi="Calibri" w:eastAsia="Times New Roman" w:cs="Times New Roman"/>
                <w:b/>
                <w:bCs/>
                <w:iCs/>
                <w:color w:val="000000"/>
                <w:sz w:val="16"/>
                <w:szCs w:val="16"/>
                <w:lang w:val="en-GB" w:eastAsia="en-GB"/>
              </w:rPr>
              <w:t>Planned period of the mobility: from [month/year] ……………. to [month/year] ……………</w:t>
            </w:r>
            <w:r>
              <w:rPr>
                <w:rFonts w:ascii="Calibri" w:hAnsi="Calibri" w:eastAsia="Times New Roman" w:cs="Times New Roman"/>
                <w:b/>
                <w:bCs/>
                <w:iCs/>
                <w:color w:val="000000"/>
                <w:sz w:val="16"/>
                <w:szCs w:val="16"/>
                <w:lang w:val="en-GB" w:eastAsia="en-GB"/>
              </w:rPr>
              <w:br w:type="textWrapping"/>
            </w:r>
          </w:p>
        </w:tc>
      </w:tr>
      <w:tr>
        <w:tblPrEx>
          <w:tblCellMar>
            <w:top w:w="0" w:type="dxa"/>
            <w:left w:w="108" w:type="dxa"/>
            <w:bottom w:w="0" w:type="dxa"/>
            <w:right w:w="108" w:type="dxa"/>
          </w:tblCellMar>
        </w:tblPrEx>
        <w:trPr>
          <w:gridAfter w:val="1"/>
          <w:wAfter w:w="132" w:type="dxa"/>
          <w:trHeight w:val="544" w:hRule="atLeast"/>
        </w:trPr>
        <w:tc>
          <w:tcPr>
            <w:tcW w:w="986"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w:t>
            </w:r>
            <w:r>
              <w:rPr>
                <w:rFonts w:ascii="Verdana" w:hAnsi="Verdana" w:cs="Calibri"/>
                <w:sz w:val="16"/>
                <w:szCs w:val="16"/>
                <w:vertAlign w:val="superscript"/>
                <w:lang w:val="en-GB"/>
              </w:rPr>
              <w:endnoteReference w:id="5"/>
            </w:r>
            <w:r>
              <w:rPr>
                <w:rFonts w:ascii="Calibri" w:hAnsi="Calibri" w:eastAsia="Times New Roman" w:cs="Times New Roman"/>
                <w:b/>
                <w:bCs/>
                <w:color w:val="000000"/>
                <w:sz w:val="16"/>
                <w:szCs w:val="16"/>
                <w:lang w:val="en-GB" w:eastAsia="en-GB"/>
              </w:rPr>
              <w:t xml:space="preserve"> code</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7"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Style w:val="11"/>
                <w:rFonts w:ascii="Verdana" w:hAnsi="Verdana" w:cs="Calibri"/>
                <w:sz w:val="16"/>
                <w:szCs w:val="16"/>
                <w:lang w:val="en-GB"/>
              </w:rPr>
              <w:endnoteReference w:id="6"/>
            </w:r>
            <w:r>
              <w:rPr>
                <w:rFonts w:ascii="Calibri" w:hAnsi="Calibri" w:eastAsia="Times New Roman" w:cs="Times New Roman"/>
                <w:bCs/>
                <w:color w:val="000000"/>
                <w:sz w:val="16"/>
                <w:szCs w:val="16"/>
                <w:lang w:val="en-GB" w:eastAsia="en-GB"/>
              </w:rPr>
              <w:t>)</w:t>
            </w:r>
            <w:r>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r>
              <w:rPr>
                <w:rStyle w:val="11"/>
                <w:rFonts w:ascii="Verdana" w:hAnsi="Verdana" w:cs="Calibri"/>
                <w:sz w:val="16"/>
                <w:szCs w:val="16"/>
                <w:lang w:val="en-GB"/>
              </w:rPr>
              <w:endnoteReference w:id="7"/>
            </w:r>
            <w:r>
              <w:rPr>
                <w:rFonts w:ascii="Calibri" w:hAnsi="Calibri" w:eastAsia="Times New Roman" w:cs="Times New Roman"/>
                <w:b/>
                <w:bCs/>
                <w:color w:val="000000"/>
                <w:sz w:val="16"/>
                <w:szCs w:val="16"/>
                <w:lang w:val="en-GB" w:eastAsia="en-GB"/>
              </w:rPr>
              <w:t xml:space="preserve"> to be awarded by the Receiving </w:t>
            </w:r>
            <w:bookmarkStart w:id="0" w:name="_GoBack"/>
            <w:bookmarkEnd w:id="0"/>
            <w:r>
              <w:rPr>
                <w:rFonts w:ascii="Calibri" w:hAnsi="Calibri" w:eastAsia="Times New Roman" w:cs="Times New Roman"/>
                <w:b/>
                <w:bCs/>
                <w:color w:val="000000"/>
                <w:sz w:val="16"/>
                <w:szCs w:val="16"/>
                <w:lang w:val="en-GB" w:eastAsia="en-GB"/>
              </w:rPr>
              <w:t>Institution upon successful completion</w:t>
            </w:r>
          </w:p>
        </w:tc>
      </w:tr>
      <w:tr>
        <w:tblPrEx>
          <w:tblCellMar>
            <w:top w:w="0" w:type="dxa"/>
            <w:left w:w="108" w:type="dxa"/>
            <w:bottom w:w="0" w:type="dxa"/>
            <w:right w:w="108" w:type="dxa"/>
          </w:tblCellMar>
        </w:tblPrEx>
        <w:trPr>
          <w:gridAfter w:val="1"/>
          <w:wAfter w:w="132" w:type="dxa"/>
          <w:trHeight w:val="230"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19"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7"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gridAfter w:val="1"/>
          <w:wAfter w:w="132" w:type="dxa"/>
          <w:trHeight w:val="125" w:hRule="atLeast"/>
        </w:trPr>
        <w:tc>
          <w:tcPr>
            <w:tcW w:w="986" w:type="dxa"/>
            <w:tcBorders>
              <w:top w:val="nil"/>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CellMar>
            <w:top w:w="0" w:type="dxa"/>
            <w:left w:w="108" w:type="dxa"/>
            <w:bottom w:w="0" w:type="dxa"/>
            <w:right w:w="108" w:type="dxa"/>
          </w:tblCellMar>
        </w:tblPrEx>
        <w:trPr>
          <w:gridAfter w:val="1"/>
          <w:wAfter w:w="132" w:type="dxa"/>
          <w:trHeight w:val="174" w:hRule="atLeast"/>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Web link to the course catalogue at the Receiving Institution describing the learning outcomes: [</w:t>
            </w:r>
            <w:r>
              <w:rPr>
                <w:rFonts w:ascii="Calibri" w:hAnsi="Calibri" w:eastAsia="Times New Roman" w:cs="Times New Roman"/>
                <w:i/>
                <w:iCs/>
                <w:color w:val="000000"/>
                <w:sz w:val="16"/>
                <w:szCs w:val="16"/>
                <w:lang w:val="en-GB" w:eastAsia="en-GB"/>
              </w:rPr>
              <w:t>web link to the relevant information</w:t>
            </w:r>
            <w:r>
              <w:rPr>
                <w:rFonts w:ascii="Calibri" w:hAnsi="Calibri" w:eastAsia="Times New Roman" w:cs="Times New Roman"/>
                <w:color w:val="000000"/>
                <w:sz w:val="16"/>
                <w:szCs w:val="16"/>
                <w:lang w:val="en-GB" w:eastAsia="en-GB"/>
              </w:rPr>
              <w:t>]</w:t>
            </w:r>
          </w:p>
        </w:tc>
      </w:tr>
      <w:tr>
        <w:tblPrEx>
          <w:tblCellMar>
            <w:top w:w="0" w:type="dxa"/>
            <w:left w:w="108" w:type="dxa"/>
            <w:bottom w:w="0" w:type="dxa"/>
            <w:right w:w="108" w:type="dxa"/>
          </w:tblCellMar>
        </w:tblPrEx>
        <w:trPr>
          <w:trHeight w:val="75" w:hRule="atLeast"/>
        </w:trPr>
        <w:tc>
          <w:tcPr>
            <w:tcW w:w="98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gridAfter w:val="1"/>
          <w:wAfter w:w="132" w:type="dxa"/>
          <w:trHeight w:val="330" w:hRule="atLeast"/>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The level of language competence</w:t>
            </w:r>
            <w:r>
              <w:rPr>
                <w:rStyle w:val="11"/>
                <w:rFonts w:ascii="Verdana" w:hAnsi="Verdana"/>
                <w:sz w:val="16"/>
                <w:szCs w:val="18"/>
                <w:lang w:val="en-GB"/>
              </w:rPr>
              <w:endnoteReference w:id="8"/>
            </w:r>
            <w:r>
              <w:rPr>
                <w:rFonts w:ascii="Calibri" w:hAnsi="Calibri" w:eastAsia="Times New Roman" w:cs="Times New Roman"/>
                <w:color w:val="000000"/>
                <w:sz w:val="16"/>
                <w:szCs w:val="16"/>
                <w:lang w:val="en-GB" w:eastAsia="en-GB"/>
              </w:rPr>
              <w:t xml:space="preserve">  in ________ [</w:t>
            </w:r>
            <w:r>
              <w:rPr>
                <w:rFonts w:ascii="Calibri" w:hAnsi="Calibri" w:eastAsia="Times New Roman" w:cs="Times New Roman"/>
                <w:i/>
                <w:color w:val="000000"/>
                <w:sz w:val="16"/>
                <w:szCs w:val="16"/>
                <w:lang w:val="en-GB" w:eastAsia="en-GB"/>
              </w:rPr>
              <w:t>indicate here the main language of instruction</w:t>
            </w:r>
            <w:r>
              <w:rPr>
                <w:rFonts w:ascii="Calibri" w:hAnsi="Calibri" w:eastAsia="Times New Roman" w:cs="Times New Roman"/>
                <w:color w:val="000000"/>
                <w:sz w:val="16"/>
                <w:szCs w:val="16"/>
                <w:lang w:val="en-GB" w:eastAsia="en-GB"/>
              </w:rPr>
              <w:t xml:space="preserve">] that the student already has or agrees to acquire by the start of the study period is: </w:t>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B1 </w:t>
            </w:r>
            <w:r>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bl>
      <w:tblPr>
        <w:tblStyle w:val="7"/>
        <w:tblW w:w="11056" w:type="dxa"/>
        <w:tblInd w:w="392" w:type="dxa"/>
        <w:tblLayout w:type="fixed"/>
        <w:tblCellMar>
          <w:top w:w="0" w:type="dxa"/>
          <w:left w:w="108" w:type="dxa"/>
          <w:bottom w:w="0" w:type="dxa"/>
          <w:right w:w="108" w:type="dxa"/>
        </w:tblCellMar>
      </w:tblPr>
      <w:tblGrid>
        <w:gridCol w:w="982"/>
        <w:gridCol w:w="1006"/>
        <w:gridCol w:w="128"/>
        <w:gridCol w:w="1843"/>
        <w:gridCol w:w="152"/>
        <w:gridCol w:w="843"/>
        <w:gridCol w:w="992"/>
        <w:gridCol w:w="291"/>
        <w:gridCol w:w="199"/>
        <w:gridCol w:w="361"/>
        <w:gridCol w:w="1141"/>
        <w:gridCol w:w="178"/>
        <w:gridCol w:w="98"/>
        <w:gridCol w:w="858"/>
        <w:gridCol w:w="705"/>
        <w:gridCol w:w="1279"/>
      </w:tblGrid>
      <w:tr>
        <w:tblPrEx>
          <w:tblCellMar>
            <w:top w:w="0" w:type="dxa"/>
            <w:left w:w="108" w:type="dxa"/>
            <w:bottom w:w="0" w:type="dxa"/>
            <w:right w:w="108" w:type="dxa"/>
          </w:tblCellMar>
        </w:tblPrEx>
        <w:trPr>
          <w:trHeight w:val="104" w:hRule="atLeast"/>
        </w:trPr>
        <w:tc>
          <w:tcPr>
            <w:tcW w:w="982"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74" w:type="dxa"/>
            <w:gridSpan w:val="15"/>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lang w:val="en-GB" w:eastAsia="en-GB"/>
              </w:rPr>
            </w:pPr>
            <w:r>
              <w:rPr>
                <w:rFonts w:ascii="Calibri" w:hAnsi="Calibri" w:eastAsia="Times New Roman" w:cs="Times New Roman"/>
                <w:b/>
                <w:bCs/>
                <w:i/>
                <w:iCs/>
                <w:color w:val="000000"/>
                <w:sz w:val="16"/>
                <w:szCs w:val="16"/>
                <w:lang w:val="en-GB" w:eastAsia="en-GB"/>
              </w:rPr>
              <w:t>Recognition at the Sending Institution</w:t>
            </w:r>
          </w:p>
          <w:p>
            <w:pPr>
              <w:spacing w:after="0" w:line="240" w:lineRule="auto"/>
              <w:jc w:val="center"/>
              <w:rPr>
                <w:rFonts w:ascii="Calibri" w:hAnsi="Calibri" w:eastAsia="Times New Roman" w:cs="Times New Roman"/>
                <w:b/>
                <w:bCs/>
                <w:i/>
                <w:iCs/>
                <w:color w:val="000000"/>
                <w:sz w:val="12"/>
                <w:szCs w:val="12"/>
                <w:lang w:val="en-GB" w:eastAsia="en-GB"/>
              </w:rPr>
            </w:pPr>
          </w:p>
        </w:tc>
      </w:tr>
      <w:tr>
        <w:tblPrEx>
          <w:tblCellMar>
            <w:top w:w="0" w:type="dxa"/>
            <w:left w:w="108" w:type="dxa"/>
            <w:bottom w:w="0" w:type="dxa"/>
            <w:right w:w="108" w:type="dxa"/>
          </w:tblCellMar>
        </w:tblPrEx>
        <w:trPr>
          <w:trHeight w:val="529" w:hRule="atLeast"/>
        </w:trPr>
        <w:tc>
          <w:tcPr>
            <w:tcW w:w="982" w:type="dxa"/>
            <w:tcBorders>
              <w:top w:val="nil"/>
              <w:left w:val="double" w:color="auto" w:sz="6" w:space="0"/>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Before the mobility</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(if any)</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940" w:type="dxa"/>
            <w:gridSpan w:val="4"/>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to be recognised by the Sending Institution</w:t>
            </w:r>
          </w:p>
        </w:tc>
      </w:tr>
      <w:tr>
        <w:tblPrEx>
          <w:tblCellMar>
            <w:top w:w="0" w:type="dxa"/>
            <w:left w:w="108" w:type="dxa"/>
            <w:bottom w:w="0" w:type="dxa"/>
            <w:right w:w="108" w:type="dxa"/>
          </w:tblCellMar>
        </w:tblPrEx>
        <w:trPr>
          <w:trHeight w:val="89"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63"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20"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55" w:hRule="atLeast"/>
        </w:trPr>
        <w:tc>
          <w:tcPr>
            <w:tcW w:w="982" w:type="dxa"/>
            <w:tcBorders>
              <w:top w:val="nil"/>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CellMar>
            <w:top w:w="0" w:type="dxa"/>
            <w:left w:w="108" w:type="dxa"/>
            <w:bottom w:w="0" w:type="dxa"/>
            <w:right w:w="108" w:type="dxa"/>
          </w:tblCellMar>
        </w:tblPrEx>
        <w:trPr>
          <w:trHeight w:val="205"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Provisions applying if the student does not complete successfully some educational components: </w:t>
            </w:r>
            <w:r>
              <w:rPr>
                <w:rFonts w:ascii="Calibri" w:hAnsi="Calibri" w:eastAsia="Times New Roman" w:cs="Times New Roman"/>
                <w:i/>
                <w:iCs/>
                <w:color w:val="000000"/>
                <w:sz w:val="16"/>
                <w:szCs w:val="16"/>
                <w:lang w:val="en-GB" w:eastAsia="en-GB"/>
              </w:rPr>
              <w:t>[web link to the relevant information]</w:t>
            </w:r>
          </w:p>
        </w:tc>
      </w:tr>
      <w:tr>
        <w:tblPrEx>
          <w:tblCellMar>
            <w:top w:w="0" w:type="dxa"/>
            <w:left w:w="108" w:type="dxa"/>
            <w:bottom w:w="0" w:type="dxa"/>
            <w:right w:w="108" w:type="dxa"/>
          </w:tblCellMar>
        </w:tblPrEx>
        <w:trPr>
          <w:trHeight w:val="83" w:hRule="atLeast"/>
        </w:trPr>
        <w:tc>
          <w:tcPr>
            <w:tcW w:w="982"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pPr>
              <w:spacing w:after="0" w:line="240" w:lineRule="auto"/>
              <w:rPr>
                <w:rFonts w:ascii="Calibri" w:hAnsi="Calibri" w:eastAsia="Times New Roman" w:cs="Times New Roman"/>
                <w:color w:val="0000FF"/>
                <w:sz w:val="16"/>
                <w:szCs w:val="16"/>
                <w:u w:val="single"/>
                <w:lang w:val="en-GB" w:eastAsia="en-GB"/>
              </w:rPr>
            </w:pPr>
          </w:p>
          <w:p>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1320" w:hRule="atLeast"/>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i/>
                <w:color w:val="000000"/>
                <w:sz w:val="16"/>
                <w:szCs w:val="16"/>
                <w:lang w:val="en-GB" w:eastAsia="en-GB"/>
              </w:rPr>
            </w:pPr>
            <w:r>
              <w:rPr>
                <w:rFonts w:ascii="Calibri" w:hAnsi="Calibri" w:eastAsia="Times New Roman" w:cs="Times New Roman"/>
                <w:b/>
                <w:i/>
                <w:color w:val="000000"/>
                <w:sz w:val="16"/>
                <w:szCs w:val="16"/>
                <w:lang w:val="en-GB" w:eastAsia="en-GB"/>
              </w:rPr>
              <w:t xml:space="preserve">Commitment </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blPrEx>
          <w:tblCellMar>
            <w:top w:w="0" w:type="dxa"/>
            <w:left w:w="108" w:type="dxa"/>
            <w:bottom w:w="0" w:type="dxa"/>
            <w:right w:w="108" w:type="dxa"/>
          </w:tblCellMar>
        </w:tblPrEx>
        <w:trPr>
          <w:trHeight w:val="178" w:hRule="atLeast"/>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701" w:type="dxa"/>
            <w:gridSpan w:val="3"/>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134" w:type="dxa"/>
            <w:gridSpan w:val="3"/>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Signature</w:t>
            </w:r>
          </w:p>
        </w:tc>
      </w:tr>
      <w:tr>
        <w:tblPrEx>
          <w:tblCellMar>
            <w:top w:w="0" w:type="dxa"/>
            <w:left w:w="108" w:type="dxa"/>
            <w:bottom w:w="0" w:type="dxa"/>
            <w:right w:w="108" w:type="dxa"/>
          </w:tblCellMar>
        </w:tblPrEx>
        <w:trPr>
          <w:trHeight w:val="10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2123" w:type="dxa"/>
            <w:gridSpan w:val="3"/>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gridSpan w:val="3"/>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i/>
                <w:color w:val="000000"/>
                <w:sz w:val="16"/>
                <w:szCs w:val="16"/>
                <w:lang w:val="en-GB" w:eastAsia="en-GB"/>
              </w:rPr>
              <w:t>Student</w:t>
            </w:r>
          </w:p>
        </w:tc>
        <w:tc>
          <w:tcPr>
            <w:tcW w:w="1134"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57" w:hRule="atLeast"/>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w:t>
            </w:r>
            <w:r>
              <w:rPr>
                <w:rFonts w:ascii="Calibri" w:hAnsi="Calibri" w:eastAsia="Times New Roman" w:cs="Times New Roman"/>
                <w:color w:val="000000"/>
                <w:sz w:val="16"/>
                <w:szCs w:val="16"/>
                <w:vertAlign w:val="superscript"/>
                <w:lang w:val="en-GB" w:eastAsia="en-GB"/>
              </w:rPr>
              <w:endnoteReference w:id="9"/>
            </w:r>
            <w:r>
              <w:rPr>
                <w:rFonts w:ascii="Calibri" w:hAnsi="Calibri" w:eastAsia="Times New Roman" w:cs="Times New Roman"/>
                <w:color w:val="000000"/>
                <w:sz w:val="16"/>
                <w:szCs w:val="16"/>
                <w:lang w:val="en-GB" w:eastAsia="en-GB"/>
              </w:rPr>
              <w:t xml:space="preserve">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202" w:hRule="atLeast"/>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r>
              <w:rPr>
                <w:rStyle w:val="11"/>
                <w:rFonts w:ascii="Calibri" w:hAnsi="Calibri" w:eastAsia="Times New Roman" w:cs="Times New Roman"/>
                <w:color w:val="000000"/>
                <w:sz w:val="16"/>
                <w:szCs w:val="16"/>
                <w:lang w:val="en-GB" w:eastAsia="en-GB"/>
              </w:rPr>
              <w:endnoteReference w:id="10"/>
            </w:r>
          </w:p>
        </w:tc>
        <w:tc>
          <w:tcPr>
            <w:tcW w:w="2123" w:type="dxa"/>
            <w:gridSpan w:val="3"/>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jc w:val="center"/>
        <w:rPr>
          <w:b/>
          <w:lang w:val="en-GB"/>
        </w:rPr>
      </w:pPr>
    </w:p>
    <w:p>
      <w:pPr>
        <w:spacing w:after="0"/>
        <w:jc w:val="center"/>
        <w:rPr>
          <w:b/>
          <w:lang w:val="en-GB"/>
        </w:rPr>
      </w:pPr>
    </w:p>
    <w:p>
      <w:pPr>
        <w:spacing w:after="0"/>
        <w:jc w:val="center"/>
        <w:rPr>
          <w:b/>
          <w:lang w:val="en-GB"/>
        </w:rPr>
      </w:pPr>
      <w:r>
        <w:rPr>
          <w:b/>
          <w:lang w:val="en-GB"/>
        </w:rPr>
        <w:t>During the Mobility</w:t>
      </w:r>
    </w:p>
    <w:p>
      <w:pPr>
        <w:spacing w:after="0"/>
        <w:rPr>
          <w:lang w:val="en-GB"/>
        </w:rPr>
      </w:pPr>
    </w:p>
    <w:tbl>
      <w:tblPr>
        <w:tblStyle w:val="7"/>
        <w:tblW w:w="11188" w:type="dxa"/>
        <w:tblInd w:w="392" w:type="dxa"/>
        <w:tblLayout w:type="fixed"/>
        <w:tblCellMar>
          <w:top w:w="0" w:type="dxa"/>
          <w:left w:w="108" w:type="dxa"/>
          <w:bottom w:w="0" w:type="dxa"/>
          <w:right w:w="108" w:type="dxa"/>
        </w:tblCellMar>
      </w:tblPr>
      <w:tblGrid>
        <w:gridCol w:w="1002"/>
        <w:gridCol w:w="1148"/>
        <w:gridCol w:w="3086"/>
        <w:gridCol w:w="1440"/>
        <w:gridCol w:w="1440"/>
        <w:gridCol w:w="1800"/>
        <w:gridCol w:w="1272"/>
      </w:tblGrid>
      <w:tr>
        <w:tblPrEx>
          <w:tblCellMar>
            <w:top w:w="0" w:type="dxa"/>
            <w:left w:w="108" w:type="dxa"/>
            <w:bottom w:w="0" w:type="dxa"/>
            <w:right w:w="108" w:type="dxa"/>
          </w:tblCellMar>
        </w:tblPrEx>
        <w:trPr>
          <w:trHeight w:val="79" w:hRule="atLeast"/>
        </w:trPr>
        <w:tc>
          <w:tcPr>
            <w:tcW w:w="1002" w:type="dxa"/>
            <w:tcBorders>
              <w:top w:val="double" w:color="000000"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86" w:type="dxa"/>
            <w:gridSpan w:val="6"/>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A</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the responsible person in the Sending Institution and the responsible person in the Receiving Institution)</w:t>
            </w:r>
          </w:p>
        </w:tc>
      </w:tr>
      <w:tr>
        <w:trPr>
          <w:trHeight w:val="677" w:hRule="atLeast"/>
        </w:trPr>
        <w:tc>
          <w:tcPr>
            <w:tcW w:w="1002"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48"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0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80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Reason for change</w:t>
            </w:r>
            <w:r>
              <w:rPr>
                <w:rStyle w:val="11"/>
                <w:rFonts w:ascii="Verdana" w:hAnsi="Verdana" w:cs="Calibri"/>
                <w:b/>
                <w:sz w:val="16"/>
                <w:szCs w:val="16"/>
                <w:lang w:val="en-GB"/>
              </w:rPr>
              <w:endnoteReference w:id="11"/>
            </w:r>
          </w:p>
        </w:tc>
        <w:tc>
          <w:tcPr>
            <w:tcW w:w="127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rPr>
          <w:trHeight w:val="108" w:hRule="atLeast"/>
        </w:trPr>
        <w:tc>
          <w:tcPr>
            <w:tcW w:w="1002"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788944703"/>
                <w14:checkbox>
                  <w14:checked w14:val="1"/>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9934542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800"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7"/>
                  </w:rPr>
                  <w:t>Choose an item.</w:t>
                </w:r>
              </w:p>
            </w:tc>
          </w:sdtContent>
        </w:sdt>
        <w:tc>
          <w:tcPr>
            <w:tcW w:w="127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rPr>
          <w:trHeight w:val="181" w:hRule="atLeast"/>
        </w:trPr>
        <w:tc>
          <w:tcPr>
            <w:tcW w:w="1002" w:type="dxa"/>
            <w:tcBorders>
              <w:top w:val="nil"/>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48"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086"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15835521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784565115"/>
                <w14:checkbox>
                  <w14:checked w14:val="1"/>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80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47"/>
                  </w:rPr>
                  <w:t>Choose an item.</w:t>
                </w:r>
              </w:p>
            </w:tc>
          </w:sdtContent>
        </w:sdt>
        <w:tc>
          <w:tcPr>
            <w:tcW w:w="1272"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bl>
    <w:p>
      <w:pPr>
        <w:spacing w:after="0"/>
        <w:rPr>
          <w:lang w:val="en-GB"/>
        </w:rPr>
      </w:pPr>
    </w:p>
    <w:p>
      <w:pPr>
        <w:spacing w:after="0"/>
        <w:rPr>
          <w:lang w:val="en-GB"/>
        </w:rPr>
      </w:pPr>
    </w:p>
    <w:tbl>
      <w:tblPr>
        <w:tblStyle w:val="7"/>
        <w:tblW w:w="11056" w:type="dxa"/>
        <w:tblInd w:w="392" w:type="dxa"/>
        <w:tblLayout w:type="fixed"/>
        <w:tblCellMar>
          <w:top w:w="0" w:type="dxa"/>
          <w:left w:w="108" w:type="dxa"/>
          <w:bottom w:w="0" w:type="dxa"/>
          <w:right w:w="108" w:type="dxa"/>
        </w:tblCellMar>
      </w:tblPr>
      <w:tblGrid>
        <w:gridCol w:w="989"/>
        <w:gridCol w:w="1135"/>
        <w:gridCol w:w="3112"/>
        <w:gridCol w:w="1440"/>
        <w:gridCol w:w="1440"/>
        <w:gridCol w:w="2940"/>
      </w:tblGrid>
      <w:tr>
        <w:tblPrEx>
          <w:tblCellMar>
            <w:top w:w="0" w:type="dxa"/>
            <w:left w:w="108" w:type="dxa"/>
            <w:bottom w:w="0" w:type="dxa"/>
            <w:right w:w="108" w:type="dxa"/>
          </w:tblCellMar>
        </w:tblPrEx>
        <w:trPr>
          <w:trHeight w:val="215" w:hRule="atLeast"/>
        </w:trPr>
        <w:tc>
          <w:tcPr>
            <w:tcW w:w="989" w:type="dxa"/>
            <w:tcBorders>
              <w:top w:val="double" w:color="000000"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067" w:type="dxa"/>
            <w:gridSpan w:val="5"/>
            <w:tcBorders>
              <w:top w:val="double" w:color="000000" w:sz="6"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B (if applicable)</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approved by e-mail or signature by the student and the responsible person in the Sending Institution)</w:t>
            </w:r>
          </w:p>
        </w:tc>
      </w:tr>
      <w:tr>
        <w:tblPrEx>
          <w:tblCellMar>
            <w:top w:w="0" w:type="dxa"/>
            <w:left w:w="108" w:type="dxa"/>
            <w:bottom w:w="0" w:type="dxa"/>
            <w:right w:w="108" w:type="dxa"/>
          </w:tblCellMar>
        </w:tblPrEx>
        <w:trPr>
          <w:trHeight w:val="773" w:hRule="atLeast"/>
        </w:trPr>
        <w:tc>
          <w:tcPr>
            <w:tcW w:w="989"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B2</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During the mobility</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CellMar>
            <w:top w:w="0" w:type="dxa"/>
            <w:left w:w="108" w:type="dxa"/>
            <w:bottom w:w="0" w:type="dxa"/>
            <w:right w:w="108" w:type="dxa"/>
          </w:tblCellMar>
        </w:tblPrEx>
        <w:trPr>
          <w:trHeight w:val="101" w:hRule="atLeast"/>
        </w:trPr>
        <w:tc>
          <w:tcPr>
            <w:tcW w:w="989" w:type="dxa"/>
            <w:tcBorders>
              <w:top w:val="nil"/>
              <w:left w:val="double" w:color="auto" w:sz="6" w:space="0"/>
              <w:bottom w:val="nil"/>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80697444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50209360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75" w:hRule="atLeast"/>
        </w:trPr>
        <w:tc>
          <w:tcPr>
            <w:tcW w:w="989" w:type="dxa"/>
            <w:tcBorders>
              <w:top w:val="nil"/>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135"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12"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020800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440"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5273125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2940" w:type="dxa"/>
            <w:tcBorders>
              <w:top w:val="single" w:color="auto" w:sz="8" w:space="0"/>
              <w:left w:val="nil"/>
              <w:bottom w:val="double" w:color="auto" w:sz="6" w:space="0"/>
              <w:right w:val="double" w:color="000000" w:sz="6"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bl>
    <w:p>
      <w:pPr>
        <w:spacing w:after="0"/>
        <w:rPr>
          <w:lang w:val="en-GB"/>
        </w:rPr>
      </w:pPr>
    </w:p>
    <w:p>
      <w:pPr>
        <w:spacing w:after="0"/>
        <w:rPr>
          <w:lang w:val="en-GB"/>
        </w:rPr>
      </w:pPr>
    </w:p>
    <w:p>
      <w:pPr>
        <w:spacing w:after="0"/>
        <w:jc w:val="center"/>
        <w:rPr>
          <w:b/>
          <w:lang w:val="en-GB"/>
        </w:rPr>
      </w:pPr>
    </w:p>
    <w:p>
      <w:pPr>
        <w:spacing w:after="0"/>
        <w:jc w:val="center"/>
        <w:rPr>
          <w:b/>
          <w:lang w:val="en-GB"/>
        </w:rPr>
      </w:pPr>
      <w:r>
        <w:rPr>
          <w:b/>
          <w:lang w:val="en-GB"/>
        </w:rPr>
        <w:t>After the Mobility</w:t>
      </w:r>
    </w:p>
    <w:p>
      <w:pPr>
        <w:spacing w:after="0"/>
        <w:rPr>
          <w:lang w:val="en-GB"/>
        </w:rPr>
      </w:pPr>
    </w:p>
    <w:tbl>
      <w:tblPr>
        <w:tblStyle w:val="7"/>
        <w:tblW w:w="11138" w:type="dxa"/>
        <w:tblInd w:w="392" w:type="dxa"/>
        <w:tblLayout w:type="fixed"/>
        <w:tblCellMar>
          <w:top w:w="0" w:type="dxa"/>
          <w:left w:w="108" w:type="dxa"/>
          <w:bottom w:w="0" w:type="dxa"/>
          <w:right w:w="108" w:type="dxa"/>
        </w:tblCellMar>
      </w:tblPr>
      <w:tblGrid>
        <w:gridCol w:w="991"/>
        <w:gridCol w:w="1134"/>
        <w:gridCol w:w="1844"/>
        <w:gridCol w:w="1026"/>
        <w:gridCol w:w="1026"/>
        <w:gridCol w:w="415"/>
        <w:gridCol w:w="435"/>
        <w:gridCol w:w="405"/>
        <w:gridCol w:w="1012"/>
        <w:gridCol w:w="68"/>
        <w:gridCol w:w="840"/>
        <w:gridCol w:w="585"/>
        <w:gridCol w:w="67"/>
        <w:gridCol w:w="236"/>
        <w:gridCol w:w="1054"/>
      </w:tblGrid>
      <w:tr>
        <w:tblPrEx>
          <w:tblCellMar>
            <w:top w:w="0" w:type="dxa"/>
            <w:left w:w="108" w:type="dxa"/>
            <w:bottom w:w="0" w:type="dxa"/>
            <w:right w:w="108" w:type="dxa"/>
          </w:tblCellMar>
        </w:tblPrEx>
        <w:trPr>
          <w:trHeight w:val="100" w:hRule="atLeast"/>
        </w:trPr>
        <w:tc>
          <w:tcPr>
            <w:tcW w:w="991"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lang w:val="en-GB" w:eastAsia="en-GB"/>
              </w:rPr>
            </w:pPr>
            <w:r>
              <w:rPr>
                <w:lang w:val="en-GB"/>
              </w:rPr>
              <w:br w:type="page"/>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Transcript of Records at the Receiving Institution </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CellMar>
            <w:top w:w="0" w:type="dxa"/>
            <w:left w:w="108" w:type="dxa"/>
            <w:bottom w:w="0" w:type="dxa"/>
            <w:right w:w="108" w:type="dxa"/>
          </w:tblCellMar>
        </w:tblPrEx>
        <w:trPr>
          <w:trHeight w:val="456" w:hRule="atLeast"/>
        </w:trPr>
        <w:tc>
          <w:tcPr>
            <w:tcW w:w="991" w:type="dxa"/>
            <w:vMerge w:val="restart"/>
            <w:tcBorders>
              <w:top w:val="nil"/>
              <w:left w:val="double" w:color="auto" w:sz="6" w:space="0"/>
              <w:right w:val="single" w:color="auto" w:sz="8" w:space="0"/>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C</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code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Was the component successfully completed by the student? </w:t>
            </w:r>
            <w:r>
              <w:rPr>
                <w:rFonts w:ascii="Calibri" w:hAnsi="Calibri" w:eastAsia="Times New Roman" w:cs="Times New Roman"/>
                <w:bCs/>
                <w:color w:val="000000"/>
                <w:sz w:val="16"/>
                <w:szCs w:val="16"/>
                <w:lang w:val="en-GB" w:eastAsia="en-GB"/>
              </w:rPr>
              <w:t>[Yes/No]</w:t>
            </w:r>
          </w:p>
        </w:tc>
        <w:tc>
          <w:tcPr>
            <w:tcW w:w="1425" w:type="dxa"/>
            <w:gridSpan w:val="2"/>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Number of ECTS credits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(or equivalent)</w:t>
            </w:r>
          </w:p>
        </w:tc>
        <w:tc>
          <w:tcPr>
            <w:tcW w:w="1357" w:type="dxa"/>
            <w:gridSpan w:val="3"/>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received at the Receiving Institution</w:t>
            </w:r>
          </w:p>
        </w:tc>
      </w:tr>
      <w:tr>
        <w:tblPrEx>
          <w:tblCellMar>
            <w:top w:w="0" w:type="dxa"/>
            <w:left w:w="108" w:type="dxa"/>
            <w:bottom w:w="0" w:type="dxa"/>
            <w:right w:w="108" w:type="dxa"/>
          </w:tblCellMar>
        </w:tblPrEx>
        <w:trPr>
          <w:trHeight w:val="122"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19"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4311"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4" w:hRule="atLeast"/>
        </w:trPr>
        <w:tc>
          <w:tcPr>
            <w:tcW w:w="991" w:type="dxa"/>
            <w:vMerge w:val="continue"/>
            <w:tcBorders>
              <w:left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4311"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4"/>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425" w:type="dxa"/>
            <w:gridSpan w:val="2"/>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357" w:type="dxa"/>
            <w:gridSpan w:val="3"/>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4" w:hRule="atLeast"/>
        </w:trPr>
        <w:tc>
          <w:tcPr>
            <w:tcW w:w="991" w:type="dxa"/>
            <w:vMerge w:val="continue"/>
            <w:tcBorders>
              <w:left w:val="double" w:color="auto" w:sz="6" w:space="0"/>
              <w:bottom w:val="double" w:color="auto" w:sz="6" w:space="0"/>
              <w:right w:val="single" w:color="auto" w:sz="8" w:space="0"/>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4311" w:type="dxa"/>
            <w:gridSpan w:val="4"/>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4"/>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425" w:type="dxa"/>
            <w:gridSpan w:val="2"/>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357" w:type="dxa"/>
            <w:gridSpan w:val="3"/>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75" w:hRule="atLeast"/>
        </w:trPr>
        <w:tc>
          <w:tcPr>
            <w:tcW w:w="99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c>
          <w:tcPr>
            <w:tcW w:w="1054" w:type="dxa"/>
            <w:tcBorders>
              <w:top w:val="nil"/>
              <w:left w:val="nil"/>
              <w:bottom w:val="nil"/>
              <w:right w:val="nil"/>
            </w:tcBorders>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104" w:hRule="atLeast"/>
        </w:trPr>
        <w:tc>
          <w:tcPr>
            <w:tcW w:w="991"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147" w:type="dxa"/>
            <w:gridSpan w:val="1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Transcript of Records and Recognition at the Sending Institution</w:t>
            </w:r>
          </w:p>
          <w:p>
            <w:pPr>
              <w:spacing w:after="0" w:line="240" w:lineRule="auto"/>
              <w:jc w:val="center"/>
              <w:rPr>
                <w:rFonts w:ascii="Calibri" w:hAnsi="Calibri" w:eastAsia="Times New Roman" w:cs="Times New Roman"/>
                <w:b/>
                <w:bCs/>
                <w:i/>
                <w:iCs/>
                <w:color w:val="000000"/>
                <w:sz w:val="16"/>
                <w:szCs w:val="16"/>
                <w:lang w:val="en-GB" w:eastAsia="en-GB"/>
              </w:rPr>
            </w:pPr>
          </w:p>
          <w:p>
            <w:pPr>
              <w:spacing w:after="0" w:line="240" w:lineRule="auto"/>
              <w:jc w:val="center"/>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hAnsi="Calibri" w:eastAsia="Times New Roman" w:cs="Times New Roman"/>
                <w:b/>
                <w:bCs/>
                <w:i/>
                <w:iCs/>
                <w:color w:val="000000"/>
                <w:sz w:val="16"/>
                <w:szCs w:val="16"/>
                <w:lang w:val="en-GB" w:eastAsia="en-GB"/>
              </w:rPr>
            </w:pPr>
          </w:p>
        </w:tc>
      </w:tr>
      <w:tr>
        <w:tblPrEx>
          <w:tblCellMar>
            <w:top w:w="0" w:type="dxa"/>
            <w:left w:w="108" w:type="dxa"/>
            <w:bottom w:w="0" w:type="dxa"/>
            <w:right w:w="108" w:type="dxa"/>
          </w:tblCellMar>
        </w:tblPrEx>
        <w:trPr>
          <w:trHeight w:val="386" w:hRule="atLeast"/>
        </w:trPr>
        <w:tc>
          <w:tcPr>
            <w:tcW w:w="991" w:type="dxa"/>
            <w:vMerge w:val="restart"/>
            <w:tcBorders>
              <w:top w:val="nil"/>
              <w:left w:val="double" w:color="auto" w:sz="6" w:space="0"/>
              <w:right w:val="nil"/>
            </w:tcBorders>
            <w:shd w:val="clear" w:color="auto" w:fill="auto"/>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D</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After the mobility</w:t>
            </w:r>
          </w:p>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Cs/>
                <w:color w:val="000000"/>
                <w:sz w:val="16"/>
                <w:szCs w:val="16"/>
                <w:lang w:val="en-GB" w:eastAsia="en-GB"/>
              </w:rPr>
            </w:pPr>
            <w:r>
              <w:rPr>
                <w:rFonts w:ascii="Calibri" w:hAnsi="Calibri" w:eastAsia="Times New Roman" w:cs="Times New Roman"/>
                <w:b/>
                <w:bCs/>
                <w:color w:val="000000"/>
                <w:sz w:val="16"/>
                <w:szCs w:val="16"/>
                <w:lang w:val="en-GB" w:eastAsia="en-GB"/>
              </w:rPr>
              <w:t>Title of recognised component</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at the Sending Institution</w:t>
            </w:r>
            <w:r>
              <w:rPr>
                <w:rFonts w:ascii="Calibri" w:hAnsi="Calibri" w:eastAsia="Times New Roman" w:cs="Times New Roman"/>
                <w:bCs/>
                <w:color w:val="000000"/>
                <w:sz w:val="16"/>
                <w:szCs w:val="16"/>
                <w:lang w:val="en-GB" w:eastAsia="en-GB"/>
              </w:rPr>
              <w:t xml:space="preserv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 xml:space="preserve">(as indicated in the course catalogue) </w:t>
            </w:r>
          </w:p>
        </w:tc>
        <w:tc>
          <w:tcPr>
            <w:tcW w:w="1920" w:type="dxa"/>
            <w:gridSpan w:val="3"/>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Number of ECTS credits </w:t>
            </w:r>
            <w:r>
              <w:rPr>
                <w:rFonts w:ascii="Calibri" w:hAnsi="Calibri" w:eastAsia="Times New Roman" w:cs="Times New Roman"/>
                <w:bCs/>
                <w:color w:val="000000"/>
                <w:sz w:val="16"/>
                <w:szCs w:val="16"/>
                <w:lang w:val="en-GB" w:eastAsia="en-GB"/>
              </w:rPr>
              <w:t>(or equivalent)</w:t>
            </w:r>
            <w:r>
              <w:rPr>
                <w:rFonts w:ascii="Calibri" w:hAnsi="Calibri" w:eastAsia="Times New Roman" w:cs="Times New Roman"/>
                <w:b/>
                <w:bCs/>
                <w:color w:val="000000"/>
                <w:sz w:val="16"/>
                <w:szCs w:val="16"/>
                <w:lang w:val="en-GB" w:eastAsia="en-GB"/>
              </w:rPr>
              <w:t xml:space="preserve">  recognised</w:t>
            </w:r>
          </w:p>
        </w:tc>
        <w:tc>
          <w:tcPr>
            <w:tcW w:w="1942" w:type="dxa"/>
            <w:gridSpan w:val="4"/>
            <w:tcBorders>
              <w:top w:val="single" w:color="auto" w:sz="8" w:space="0"/>
              <w:left w:val="single" w:color="auto" w:sz="8" w:space="0"/>
              <w:bottom w:val="single" w:color="auto" w:sz="8" w:space="0"/>
              <w:right w:val="double" w:color="000000" w:sz="6" w:space="0"/>
            </w:tcBorders>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Grades registered at the Sending Institution</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applicable)</w:t>
            </w:r>
          </w:p>
        </w:tc>
      </w:tr>
      <w:tr>
        <w:tblPrEx>
          <w:tblCellMar>
            <w:top w:w="0" w:type="dxa"/>
            <w:left w:w="108" w:type="dxa"/>
            <w:bottom w:w="0" w:type="dxa"/>
            <w:right w:w="108" w:type="dxa"/>
          </w:tblCellMar>
        </w:tblPrEx>
        <w:trPr>
          <w:trHeight w:val="89"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63"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5151" w:type="dxa"/>
            <w:gridSpan w:val="6"/>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96" w:hRule="atLeast"/>
        </w:trPr>
        <w:tc>
          <w:tcPr>
            <w:tcW w:w="991" w:type="dxa"/>
            <w:vMerge w:val="continue"/>
            <w:tcBorders>
              <w:left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5151" w:type="dxa"/>
            <w:gridSpan w:val="6"/>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920" w:type="dxa"/>
            <w:gridSpan w:val="3"/>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942" w:type="dxa"/>
            <w:gridSpan w:val="4"/>
            <w:tcBorders>
              <w:top w:val="single" w:color="auto" w:sz="8" w:space="0"/>
              <w:left w:val="single" w:color="auto" w:sz="8" w:space="0"/>
              <w:bottom w:val="single" w:color="auto" w:sz="8"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71" w:hRule="atLeast"/>
        </w:trPr>
        <w:tc>
          <w:tcPr>
            <w:tcW w:w="991" w:type="dxa"/>
            <w:vMerge w:val="continue"/>
            <w:tcBorders>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4"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5151" w:type="dxa"/>
            <w:gridSpan w:val="6"/>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920" w:type="dxa"/>
            <w:gridSpan w:val="3"/>
            <w:tcBorders>
              <w:top w:val="single" w:color="auto" w:sz="8" w:space="0"/>
              <w:left w:val="nil"/>
              <w:bottom w:val="double" w:color="auto" w:sz="6"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942" w:type="dxa"/>
            <w:gridSpan w:val="4"/>
            <w:tcBorders>
              <w:top w:val="single" w:color="auto" w:sz="8" w:space="0"/>
              <w:left w:val="single" w:color="auto" w:sz="8" w:space="0"/>
              <w:bottom w:val="double" w:color="auto" w:sz="6" w:space="0"/>
              <w:right w:val="double" w:color="000000" w:sz="6" w:space="0"/>
            </w:tcBorders>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0"/>
        <w:rPr>
          <w:lang w:val="en-GB"/>
        </w:rPr>
      </w:pPr>
    </w:p>
    <w:p>
      <w:pPr>
        <w:rPr>
          <w:lang w:val="en-GB"/>
        </w:rPr>
      </w:pPr>
    </w:p>
    <w:p>
      <w:pPr>
        <w:spacing w:after="0"/>
        <w:rPr>
          <w:lang w:val="en-GB"/>
        </w:rPr>
      </w:pPr>
    </w:p>
    <w:p>
      <w:pPr>
        <w:spacing w:after="0"/>
        <w:rPr>
          <w:lang w:val="en-GB"/>
        </w:rPr>
      </w:pPr>
    </w:p>
    <w:sectPr>
      <w:headerReference r:id="rId6" w:type="first"/>
      <w:headerReference r:id="rId5" w:type="default"/>
      <w:footerReference r:id="rId7" w:type="default"/>
      <w:endnotePr>
        <w:numFmt w:val="decimal"/>
      </w:endnotePr>
      <w:type w:val="continuous"/>
      <w:pgSz w:w="11906" w:h="16838"/>
      <w:pgMar w:top="1418" w:right="424" w:bottom="0" w:left="142" w:header="56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4">
    <w:p>
      <w:pPr>
        <w:spacing w:line="240" w:lineRule="auto"/>
      </w:pPr>
      <w:r>
        <w:separator/>
      </w:r>
    </w:p>
  </w:endnote>
  <w:endnote w:type="continuationSeparator" w:id="25">
    <w:p>
      <w:pPr>
        <w:spacing w:line="240" w:lineRule="auto"/>
      </w:pPr>
      <w:r>
        <w:continuationSeparator/>
      </w:r>
    </w:p>
  </w:endnote>
  <w:endnote w:id="0">
    <w:p>
      <w:pPr>
        <w:pStyle w:val="16"/>
        <w:spacing w:before="120" w:after="120"/>
        <w:ind w:left="284" w:firstLine="0"/>
        <w:rPr>
          <w:rFonts w:asciiTheme="minorHAnsi" w:hAnsiTheme="minorHAnsi" w:cstheme="minorHAnsi"/>
          <w:lang w:val="en-GB"/>
        </w:rPr>
      </w:pPr>
      <w:r>
        <w:rPr>
          <w:rStyle w:val="11"/>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1">
    <w:p>
      <w:pPr>
        <w:pStyle w:val="16"/>
        <w:spacing w:before="120" w:after="120"/>
        <w:ind w:left="284" w:firstLine="0"/>
        <w:rPr>
          <w:rFonts w:asciiTheme="minorHAnsi" w:hAnsiTheme="minorHAnsi" w:cstheme="minorHAnsi"/>
          <w:lang w:val="en-GB"/>
        </w:rPr>
      </w:pPr>
      <w:r>
        <w:rPr>
          <w:rStyle w:val="11"/>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pPr>
        <w:spacing w:before="120" w:after="120"/>
        <w:ind w:left="284"/>
        <w:jc w:val="both"/>
        <w:rPr>
          <w:rFonts w:cstheme="minorHAnsi"/>
          <w:sz w:val="20"/>
          <w:szCs w:val="20"/>
          <w:lang w:val="en-GB"/>
        </w:rPr>
      </w:pPr>
      <w:r>
        <w:rPr>
          <w:rStyle w:val="11"/>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r>
        <w:fldChar w:fldCharType="begin"/>
      </w:r>
      <w:r>
        <w:instrText xml:space="preserve"> HYPERLINK "http://ec.europa.eu/education/tools/isced-f_en.htm" </w:instrText>
      </w:r>
      <w:r>
        <w:fldChar w:fldCharType="separate"/>
      </w:r>
      <w:r>
        <w:rPr>
          <w:rStyle w:val="8"/>
          <w:rFonts w:cstheme="minorHAnsi"/>
          <w:sz w:val="20"/>
          <w:szCs w:val="20"/>
          <w:lang w:val="en-GB"/>
        </w:rPr>
        <w:t>ISCED-F 2013 search tool</w:t>
      </w:r>
      <w:r>
        <w:rPr>
          <w:rStyle w:val="8"/>
          <w:rFonts w:cstheme="minorHAnsi"/>
          <w:sz w:val="20"/>
          <w:szCs w:val="20"/>
          <w:lang w:val="en-GB"/>
        </w:rPr>
        <w:fldChar w:fldCharType="end"/>
      </w:r>
      <w:r>
        <w:rPr>
          <w:rFonts w:cstheme="minorHAnsi"/>
          <w:sz w:val="20"/>
          <w:szCs w:val="20"/>
          <w:lang w:val="en-GB"/>
        </w:rPr>
        <w:t xml:space="preserve"> available at </w:t>
      </w:r>
      <w:r>
        <w:fldChar w:fldCharType="begin"/>
      </w:r>
      <w:r>
        <w:instrText xml:space="preserve"> HYPERLINK "http://ec.europa.eu/education/tools/isced-f_en.htm" </w:instrText>
      </w:r>
      <w:r>
        <w:fldChar w:fldCharType="separate"/>
      </w:r>
      <w:r>
        <w:rPr>
          <w:rStyle w:val="8"/>
          <w:rFonts w:cstheme="minorHAnsi"/>
          <w:sz w:val="20"/>
          <w:szCs w:val="20"/>
          <w:lang w:val="en-GB"/>
        </w:rPr>
        <w:t>http://ec.europa.eu/education/tools/isced-f_en.htm</w:t>
      </w:r>
      <w:r>
        <w:rPr>
          <w:rStyle w:val="8"/>
          <w:rFonts w:cstheme="minorHAnsi"/>
          <w:sz w:val="20"/>
          <w:szCs w:val="20"/>
          <w:lang w:val="en-GB"/>
        </w:rPr>
        <w:fldChar w:fldCharType="end"/>
      </w:r>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pPr>
        <w:pStyle w:val="20"/>
        <w:spacing w:before="120" w:after="120"/>
        <w:ind w:left="284"/>
        <w:jc w:val="both"/>
        <w:rPr>
          <w:rFonts w:cstheme="minorHAnsi"/>
          <w:lang w:val="en-GB"/>
        </w:rPr>
      </w:pPr>
      <w:r>
        <w:rPr>
          <w:rStyle w:val="11"/>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pPr>
        <w:pStyle w:val="20"/>
        <w:spacing w:before="120" w:after="120"/>
        <w:ind w:left="284"/>
        <w:jc w:val="both"/>
        <w:rPr>
          <w:rFonts w:cstheme="minorHAnsi"/>
          <w:lang w:val="en-GB"/>
        </w:rPr>
      </w:pPr>
      <w:r>
        <w:rPr>
          <w:rStyle w:val="11"/>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pPr>
        <w:keepNext/>
        <w:keepLines/>
        <w:tabs>
          <w:tab w:val="left" w:pos="426"/>
        </w:tabs>
        <w:spacing w:before="120" w:after="120"/>
        <w:ind w:left="284"/>
        <w:jc w:val="both"/>
        <w:rPr>
          <w:rFonts w:cstheme="minorHAnsi"/>
          <w:sz w:val="20"/>
          <w:szCs w:val="20"/>
          <w:highlight w:val="lightGray"/>
          <w:lang w:val="en-GB"/>
        </w:rPr>
      </w:pPr>
      <w:r>
        <w:rPr>
          <w:rStyle w:val="11"/>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6">
    <w:p>
      <w:pPr>
        <w:pStyle w:val="20"/>
        <w:spacing w:before="120" w:after="120"/>
        <w:ind w:left="284"/>
        <w:jc w:val="both"/>
        <w:rPr>
          <w:rFonts w:cstheme="minorHAnsi"/>
          <w:lang w:val="en-GB"/>
        </w:rPr>
      </w:pPr>
      <w:r>
        <w:rPr>
          <w:rStyle w:val="11"/>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pPr>
        <w:pStyle w:val="20"/>
        <w:spacing w:before="120" w:after="120"/>
        <w:ind w:left="284"/>
        <w:jc w:val="both"/>
        <w:rPr>
          <w:rFonts w:cstheme="minorHAnsi"/>
          <w:lang w:val="en-GB"/>
        </w:rPr>
      </w:pPr>
      <w:r>
        <w:rPr>
          <w:rStyle w:val="11"/>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pPr>
        <w:pStyle w:val="20"/>
        <w:spacing w:before="120" w:after="120"/>
        <w:ind w:left="284"/>
        <w:jc w:val="both"/>
        <w:rPr>
          <w:rFonts w:cstheme="minorHAnsi"/>
          <w:lang w:val="en-GB"/>
        </w:rPr>
      </w:pPr>
      <w:r>
        <w:rPr>
          <w:rStyle w:val="11"/>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9">
    <w:p>
      <w:pPr>
        <w:spacing w:before="120" w:after="120"/>
        <w:ind w:left="284"/>
        <w:jc w:val="both"/>
        <w:rPr>
          <w:rFonts w:cstheme="minorHAnsi"/>
          <w:sz w:val="20"/>
          <w:szCs w:val="20"/>
          <w:lang w:val="en-GB"/>
        </w:rPr>
      </w:pPr>
      <w:r>
        <w:rPr>
          <w:rStyle w:val="11"/>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pPr>
        <w:spacing w:before="120" w:after="120"/>
        <w:ind w:left="284"/>
        <w:jc w:val="both"/>
        <w:rPr>
          <w:rFonts w:cstheme="minorHAnsi"/>
          <w:sz w:val="20"/>
          <w:szCs w:val="20"/>
          <w:lang w:val="en-GB"/>
        </w:rPr>
      </w:pPr>
      <w:r>
        <w:rPr>
          <w:rStyle w:val="11"/>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1">
    <w:p>
      <w:pPr>
        <w:pStyle w:val="16"/>
        <w:spacing w:before="120" w:after="120"/>
        <w:ind w:left="284" w:firstLine="0"/>
        <w:rPr>
          <w:rFonts w:asciiTheme="minorHAnsi" w:hAnsiTheme="minorHAnsi" w:cstheme="minorHAnsi"/>
          <w:b/>
          <w:lang w:val="en-GB"/>
        </w:rPr>
      </w:pPr>
      <w:r>
        <w:rPr>
          <w:rStyle w:val="11"/>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Style w:val="7"/>
        <w:tblW w:w="0" w:type="auto"/>
        <w:tblInd w:w="392"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3"/>
        <w:gridCol w:w="3785"/>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single" w:color="000000" w:sz="12" w:space="0"/>
              <w:left w:val="single" w:color="000000" w:sz="12" w:space="0"/>
              <w:bottom w:val="single" w:color="000000" w:sz="12" w:space="0"/>
              <w:right w:val="single" w:color="000000" w:sz="12" w:space="0"/>
            </w:tcBorders>
            <w:shd w:val="clear" w:color="auto" w:fill="auto"/>
          </w:tcPr>
          <w:p>
            <w:pPr>
              <w:pStyle w:val="16"/>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color="000000" w:sz="12" w:space="0"/>
              <w:left w:val="single" w:color="000000" w:sz="12" w:space="0"/>
              <w:bottom w:val="single" w:color="000000" w:sz="12" w:space="0"/>
              <w:right w:val="single" w:color="000000" w:sz="12" w:space="0"/>
            </w:tcBorders>
            <w:shd w:val="clear" w:color="auto" w:fill="auto"/>
          </w:tcPr>
          <w:p>
            <w:pPr>
              <w:pStyle w:val="16"/>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single" w:color="000000" w:sz="12" w:space="0"/>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color="000000" w:sz="12" w:space="0"/>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color="000000" w:sz="12" w:space="0"/>
              <w:bottom w:val="nil"/>
              <w:right w:val="single" w:color="000000" w:sz="12" w:space="0"/>
            </w:tcBorders>
            <w:shd w:val="clear" w:color="auto" w:fill="auto"/>
          </w:tcPr>
          <w:p>
            <w:pPr>
              <w:pStyle w:val="16"/>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29" w:type="dxa"/>
            <w:tcBorders>
              <w:top w:val="nil"/>
              <w:left w:val="single" w:color="000000" w:sz="12" w:space="0"/>
              <w:bottom w:val="single" w:color="000000" w:sz="12" w:space="0"/>
              <w:right w:val="single" w:color="000000" w:sz="12" w:space="0"/>
            </w:tcBorders>
            <w:shd w:val="clear" w:color="auto" w:fill="auto"/>
          </w:tcPr>
          <w:p>
            <w:pPr>
              <w:pStyle w:val="16"/>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color="000000" w:sz="12" w:space="0"/>
              <w:bottom w:val="single" w:color="000000" w:sz="12" w:space="0"/>
              <w:right w:val="single" w:color="000000" w:sz="12" w:space="0"/>
            </w:tcBorders>
            <w:shd w:val="clear" w:color="auto" w:fill="auto"/>
          </w:tcPr>
          <w:p>
            <w:pPr>
              <w:pStyle w:val="16"/>
              <w:spacing w:after="0"/>
              <w:ind w:left="0" w:firstLine="0"/>
              <w:rPr>
                <w:rFonts w:asciiTheme="minorHAnsi" w:hAnsiTheme="minorHAnsi" w:cstheme="minorHAnsi"/>
                <w:u w:val="single"/>
                <w:lang w:val="en-GB"/>
              </w:rPr>
            </w:pPr>
          </w:p>
        </w:tc>
      </w:tr>
    </w:tbl>
    <w:p>
      <w:pPr>
        <w:pStyle w:val="20"/>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143319"/>
      <w:docPartObj>
        <w:docPartGallery w:val="AutoText"/>
      </w:docPartObj>
    </w:sdtPr>
    <w:sdtContent>
      <w:p>
        <w:pPr>
          <w:pStyle w:val="25"/>
          <w:jc w:val="center"/>
        </w:pPr>
        <w:r>
          <w:fldChar w:fldCharType="begin"/>
        </w:r>
        <w:r>
          <w:instrText xml:space="preserve"> PAGE   \* MERGEFORMAT </w:instrText>
        </w:r>
        <w:r>
          <w:fldChar w:fldCharType="separate"/>
        </w:r>
        <w:r>
          <w:t>3</w:t>
        </w:r>
        <w: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en-GB" w:eastAsia="en-GB"/>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r>
      <w:rPr>
        <w:lang w:val="en-GB" w:eastAsia="en-GB"/>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-127635</wp:posOffset>
              </wp:positionV>
              <wp:extent cx="1711960" cy="67564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wps:spPr>
                    <wps:txbx>
                      <w:txbxContent>
                        <w:p>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pPr>
                            <w:tabs>
                              <w:tab w:val="left" w:pos="3119"/>
                            </w:tabs>
                            <w:spacing w:after="0"/>
                            <w:jc w:val="right"/>
                            <w:rPr>
                              <w:rFonts w:hint="default" w:ascii="Verdana" w:hAnsi="Verdana"/>
                              <w:b/>
                              <w:i/>
                              <w:color w:val="003CB4"/>
                              <w:sz w:val="16"/>
                              <w:szCs w:val="16"/>
                              <w:lang w:val="pt-PT"/>
                            </w:rPr>
                          </w:pPr>
                          <w:r>
                            <w:rPr>
                              <w:rFonts w:ascii="Verdana" w:hAnsi="Verdana"/>
                              <w:b/>
                              <w:i/>
                              <w:color w:val="003CB4"/>
                              <w:sz w:val="16"/>
                              <w:szCs w:val="16"/>
                              <w:lang w:val="en-GB"/>
                            </w:rPr>
                            <w:t>Academic Year 202</w:t>
                          </w:r>
                          <w:r>
                            <w:rPr>
                              <w:rFonts w:hint="default" w:ascii="Verdana" w:hAnsi="Verdana"/>
                              <w:b/>
                              <w:i/>
                              <w:color w:val="003CB4"/>
                              <w:sz w:val="16"/>
                              <w:szCs w:val="16"/>
                              <w:lang w:val="pt-PT"/>
                            </w:rPr>
                            <w:t>3</w:t>
                          </w:r>
                          <w:r>
                            <w:rPr>
                              <w:rFonts w:ascii="Verdana" w:hAnsi="Verdana"/>
                              <w:b/>
                              <w:i/>
                              <w:color w:val="003CB4"/>
                              <w:sz w:val="16"/>
                              <w:szCs w:val="16"/>
                              <w:lang w:val="en-GB"/>
                            </w:rPr>
                            <w:t>/202</w:t>
                          </w:r>
                          <w:r>
                            <w:rPr>
                              <w:rFonts w:hint="default" w:ascii="Verdana" w:hAnsi="Verdana"/>
                              <w:b/>
                              <w:i/>
                              <w:color w:val="003CB4"/>
                              <w:sz w:val="16"/>
                              <w:szCs w:val="16"/>
                              <w:lang w:val="pt-PT"/>
                            </w:rPr>
                            <w:t>4</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424.9pt;margin-top:-10.05pt;height:53.2pt;width:134.8pt;z-index:251661312;mso-width-relative:page;mso-height-relative:page;" filled="f" stroked="f" coordsize="21600,21600" o:gfxdata="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WI+Z1wAAAAsBAAAPAAAAAAAAAAEAIAAAACIAAABkcnMv&#10;ZG93bnJldi54bWxQSwECFAAUAAAACACHTuJAnU1BUQQCAAAUBAAADgAAAAAAAAABACAAAAAmAQAA&#10;ZHJzL2Uyb0RvYy54bWxQSwUGAAAAAAYABgBZAQAAnAUAAAAA&#10;">
              <v:fill on="f" focussize="0,0"/>
              <v:stroke on="f"/>
              <v:imagedata o:title=""/>
              <o:lock v:ext="edit" aspectratio="f"/>
              <v:textbox>
                <w:txbxContent>
                  <w:p>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pPr>
                      <w:tabs>
                        <w:tab w:val="left" w:pos="3119"/>
                      </w:tabs>
                      <w:spacing w:after="0"/>
                      <w:jc w:val="right"/>
                      <w:rPr>
                        <w:rFonts w:hint="default" w:ascii="Verdana" w:hAnsi="Verdana"/>
                        <w:b/>
                        <w:i/>
                        <w:color w:val="003CB4"/>
                        <w:sz w:val="16"/>
                        <w:szCs w:val="16"/>
                        <w:lang w:val="pt-PT"/>
                      </w:rPr>
                    </w:pPr>
                    <w:r>
                      <w:rPr>
                        <w:rFonts w:ascii="Verdana" w:hAnsi="Verdana"/>
                        <w:b/>
                        <w:i/>
                        <w:color w:val="003CB4"/>
                        <w:sz w:val="16"/>
                        <w:szCs w:val="16"/>
                        <w:lang w:val="en-GB"/>
                      </w:rPr>
                      <w:t>Academic Year 202</w:t>
                    </w:r>
                    <w:r>
                      <w:rPr>
                        <w:rFonts w:hint="default" w:ascii="Verdana" w:hAnsi="Verdana"/>
                        <w:b/>
                        <w:i/>
                        <w:color w:val="003CB4"/>
                        <w:sz w:val="16"/>
                        <w:szCs w:val="16"/>
                        <w:lang w:val="pt-PT"/>
                      </w:rPr>
                      <w:t>3</w:t>
                    </w:r>
                    <w:r>
                      <w:rPr>
                        <w:rFonts w:ascii="Verdana" w:hAnsi="Verdana"/>
                        <w:b/>
                        <w:i/>
                        <w:color w:val="003CB4"/>
                        <w:sz w:val="16"/>
                        <w:szCs w:val="16"/>
                        <w:lang w:val="en-GB"/>
                      </w:rPr>
                      <w:t>/202</w:t>
                    </w:r>
                    <w:r>
                      <w:rPr>
                        <w:rFonts w:hint="default" w:ascii="Verdana" w:hAnsi="Verdana"/>
                        <w:b/>
                        <w:i/>
                        <w:color w:val="003CB4"/>
                        <w:sz w:val="16"/>
                        <w:szCs w:val="16"/>
                        <w:lang w:val="pt-PT"/>
                      </w:rPr>
                      <w:t>4</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aF3y1wAAAAsBAAAPAAAAAAAAAAEAIAAAACIAAABk&#10;cnMvZG93bnJldi54bWxQSwECFAAUAAAACACHTuJAIGAs+gcCAAAUBAAADgAAAAAAAAABACAAAAAm&#10;AQAAZHJzL2Uyb0RvYy54bWxQSwUGAAAAAAYABgBZAQAAnw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530A4"/>
    <w:multiLevelType w:val="multilevel"/>
    <w:tmpl w:val="1B1530A4"/>
    <w:lvl w:ilvl="0" w:tentative="0">
      <w:start w:val="1"/>
      <w:numFmt w:val="decimal"/>
      <w:pStyle w:val="26"/>
      <w:lvlText w:val="(%1)"/>
      <w:lvlJc w:val="left"/>
      <w:pPr>
        <w:tabs>
          <w:tab w:val="left" w:pos="1911"/>
        </w:tabs>
        <w:ind w:left="1911" w:hanging="709"/>
      </w:pPr>
    </w:lvl>
    <w:lvl w:ilvl="1" w:tentative="0">
      <w:start w:val="1"/>
      <w:numFmt w:val="lowerLetter"/>
      <w:pStyle w:val="58"/>
      <w:lvlText w:val="(%2)"/>
      <w:lvlJc w:val="left"/>
      <w:pPr>
        <w:tabs>
          <w:tab w:val="left" w:pos="2619"/>
        </w:tabs>
        <w:ind w:left="2619" w:hanging="708"/>
      </w:pPr>
    </w:lvl>
    <w:lvl w:ilvl="2" w:tentative="0">
      <w:start w:val="1"/>
      <w:numFmt w:val="bullet"/>
      <w:pStyle w:val="63"/>
      <w:lvlText w:val="–"/>
      <w:lvlJc w:val="left"/>
      <w:pPr>
        <w:tabs>
          <w:tab w:val="left" w:pos="3328"/>
        </w:tabs>
        <w:ind w:left="3328" w:hanging="709"/>
      </w:pPr>
      <w:rPr>
        <w:rFonts w:ascii="Times New Roman" w:hAnsi="Times New Roman"/>
      </w:rPr>
    </w:lvl>
    <w:lvl w:ilvl="3" w:tentative="0">
      <w:start w:val="1"/>
      <w:numFmt w:val="bullet"/>
      <w:pStyle w:val="68"/>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3"/>
      <w:lvlText w:val="%1.%2."/>
      <w:lvlJc w:val="left"/>
      <w:pPr>
        <w:tabs>
          <w:tab w:val="left" w:pos="1200"/>
        </w:tabs>
        <w:ind w:left="1200" w:hanging="720"/>
      </w:pPr>
    </w:lvl>
    <w:lvl w:ilvl="2" w:tentative="0">
      <w:start w:val="1"/>
      <w:numFmt w:val="decimal"/>
      <w:pStyle w:val="4"/>
      <w:lvlText w:val="%1.%2.%3."/>
      <w:lvlJc w:val="left"/>
      <w:pPr>
        <w:tabs>
          <w:tab w:val="left" w:pos="1920"/>
        </w:tabs>
        <w:ind w:left="1920" w:hanging="720"/>
      </w:pPr>
    </w:lvl>
    <w:lvl w:ilvl="3" w:tentative="0">
      <w:start w:val="1"/>
      <w:numFmt w:val="decimal"/>
      <w:pStyle w:val="5"/>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22DD3599"/>
    <w:multiLevelType w:val="multilevel"/>
    <w:tmpl w:val="22DD3599"/>
    <w:lvl w:ilvl="0" w:tentative="0">
      <w:start w:val="1"/>
      <w:numFmt w:val="decimal"/>
      <w:pStyle w:val="28"/>
      <w:lvlText w:val="(%1)"/>
      <w:lvlJc w:val="left"/>
      <w:pPr>
        <w:tabs>
          <w:tab w:val="left" w:pos="709"/>
        </w:tabs>
        <w:ind w:left="709" w:hanging="709"/>
      </w:pPr>
    </w:lvl>
    <w:lvl w:ilvl="1" w:tentative="0">
      <w:start w:val="1"/>
      <w:numFmt w:val="lowerLetter"/>
      <w:pStyle w:val="56"/>
      <w:lvlText w:val="(%2)"/>
      <w:lvlJc w:val="left"/>
      <w:pPr>
        <w:tabs>
          <w:tab w:val="left" w:pos="1417"/>
        </w:tabs>
        <w:ind w:left="1417" w:hanging="708"/>
      </w:pPr>
    </w:lvl>
    <w:lvl w:ilvl="2" w:tentative="0">
      <w:start w:val="1"/>
      <w:numFmt w:val="bullet"/>
      <w:pStyle w:val="61"/>
      <w:lvlText w:val="–"/>
      <w:lvlJc w:val="left"/>
      <w:pPr>
        <w:tabs>
          <w:tab w:val="left" w:pos="2126"/>
        </w:tabs>
        <w:ind w:left="2126" w:hanging="709"/>
      </w:pPr>
      <w:rPr>
        <w:rFonts w:ascii="Times New Roman" w:hAnsi="Times New Roman"/>
      </w:rPr>
    </w:lvl>
    <w:lvl w:ilvl="3" w:tentative="0">
      <w:start w:val="1"/>
      <w:numFmt w:val="bullet"/>
      <w:pStyle w:val="66"/>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2B75631B"/>
    <w:multiLevelType w:val="singleLevel"/>
    <w:tmpl w:val="2B75631B"/>
    <w:lvl w:ilvl="0" w:tentative="0">
      <w:start w:val="1"/>
      <w:numFmt w:val="bullet"/>
      <w:pStyle w:val="49"/>
      <w:lvlText w:val=""/>
      <w:lvlJc w:val="left"/>
      <w:pPr>
        <w:tabs>
          <w:tab w:val="left" w:pos="765"/>
        </w:tabs>
        <w:ind w:left="765" w:hanging="283"/>
      </w:pPr>
      <w:rPr>
        <w:rFonts w:ascii="Symbol" w:hAnsi="Symbol"/>
      </w:rPr>
    </w:lvl>
  </w:abstractNum>
  <w:abstractNum w:abstractNumId="4">
    <w:nsid w:val="2CAB4527"/>
    <w:multiLevelType w:val="multilevel"/>
    <w:tmpl w:val="2CAB4527"/>
    <w:lvl w:ilvl="0" w:tentative="0">
      <w:start w:val="1"/>
      <w:numFmt w:val="decimal"/>
      <w:pStyle w:val="23"/>
      <w:lvlText w:val="(%1)"/>
      <w:lvlJc w:val="left"/>
      <w:pPr>
        <w:tabs>
          <w:tab w:val="left" w:pos="1911"/>
        </w:tabs>
        <w:ind w:left="1911" w:hanging="709"/>
      </w:pPr>
    </w:lvl>
    <w:lvl w:ilvl="1" w:tentative="0">
      <w:start w:val="1"/>
      <w:numFmt w:val="lowerLetter"/>
      <w:pStyle w:val="59"/>
      <w:lvlText w:val="(%2)"/>
      <w:lvlJc w:val="left"/>
      <w:pPr>
        <w:tabs>
          <w:tab w:val="left" w:pos="2619"/>
        </w:tabs>
        <w:ind w:left="2619" w:hanging="708"/>
      </w:pPr>
    </w:lvl>
    <w:lvl w:ilvl="2" w:tentative="0">
      <w:start w:val="1"/>
      <w:numFmt w:val="bullet"/>
      <w:pStyle w:val="64"/>
      <w:lvlText w:val="–"/>
      <w:lvlJc w:val="left"/>
      <w:pPr>
        <w:tabs>
          <w:tab w:val="left" w:pos="3328"/>
        </w:tabs>
        <w:ind w:left="3328" w:hanging="709"/>
      </w:pPr>
      <w:rPr>
        <w:rFonts w:ascii="Times New Roman" w:hAnsi="Times New Roman"/>
      </w:rPr>
    </w:lvl>
    <w:lvl w:ilvl="3" w:tentative="0">
      <w:start w:val="1"/>
      <w:numFmt w:val="bullet"/>
      <w:pStyle w:val="69"/>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34293F3F"/>
    <w:multiLevelType w:val="singleLevel"/>
    <w:tmpl w:val="34293F3F"/>
    <w:lvl w:ilvl="0" w:tentative="0">
      <w:start w:val="1"/>
      <w:numFmt w:val="bullet"/>
      <w:pStyle w:val="50"/>
      <w:lvlText w:val="–"/>
      <w:lvlJc w:val="left"/>
      <w:pPr>
        <w:tabs>
          <w:tab w:val="left" w:pos="283"/>
        </w:tabs>
        <w:ind w:left="283" w:hanging="283"/>
      </w:pPr>
      <w:rPr>
        <w:rFonts w:ascii="Times New Roman" w:hAnsi="Times New Roman"/>
      </w:rPr>
    </w:lvl>
  </w:abstractNum>
  <w:abstractNum w:abstractNumId="6">
    <w:nsid w:val="358B6119"/>
    <w:multiLevelType w:val="multilevel"/>
    <w:tmpl w:val="358B6119"/>
    <w:lvl w:ilvl="0" w:tentative="0">
      <w:start w:val="1"/>
      <w:numFmt w:val="decimal"/>
      <w:pStyle w:val="55"/>
      <w:lvlText w:val="(%1)"/>
      <w:lvlJc w:val="left"/>
      <w:pPr>
        <w:tabs>
          <w:tab w:val="left" w:pos="1191"/>
        </w:tabs>
        <w:ind w:left="1191" w:hanging="709"/>
      </w:pPr>
    </w:lvl>
    <w:lvl w:ilvl="1" w:tentative="0">
      <w:start w:val="1"/>
      <w:numFmt w:val="lowerLetter"/>
      <w:pStyle w:val="57"/>
      <w:lvlText w:val="(%2)"/>
      <w:lvlJc w:val="left"/>
      <w:pPr>
        <w:tabs>
          <w:tab w:val="left" w:pos="1899"/>
        </w:tabs>
        <w:ind w:left="1899" w:hanging="708"/>
      </w:pPr>
    </w:lvl>
    <w:lvl w:ilvl="2" w:tentative="0">
      <w:start w:val="1"/>
      <w:numFmt w:val="bullet"/>
      <w:pStyle w:val="62"/>
      <w:lvlText w:val="–"/>
      <w:lvlJc w:val="left"/>
      <w:pPr>
        <w:tabs>
          <w:tab w:val="left" w:pos="2608"/>
        </w:tabs>
        <w:ind w:left="2608" w:hanging="709"/>
      </w:pPr>
      <w:rPr>
        <w:rFonts w:ascii="Times New Roman" w:hAnsi="Times New Roman"/>
      </w:rPr>
    </w:lvl>
    <w:lvl w:ilvl="3" w:tentative="0">
      <w:start w:val="1"/>
      <w:numFmt w:val="bullet"/>
      <w:pStyle w:val="67"/>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
    <w:nsid w:val="3AFB6DC8"/>
    <w:multiLevelType w:val="singleLevel"/>
    <w:tmpl w:val="3AFB6DC8"/>
    <w:lvl w:ilvl="0" w:tentative="0">
      <w:start w:val="1"/>
      <w:numFmt w:val="bullet"/>
      <w:pStyle w:val="29"/>
      <w:lvlText w:val=""/>
      <w:lvlJc w:val="left"/>
      <w:pPr>
        <w:tabs>
          <w:tab w:val="left" w:pos="1485"/>
        </w:tabs>
        <w:ind w:left="1485" w:hanging="283"/>
      </w:pPr>
      <w:rPr>
        <w:rFonts w:ascii="Symbol" w:hAnsi="Symbol"/>
      </w:rPr>
    </w:lvl>
  </w:abstractNum>
  <w:abstractNum w:abstractNumId="8">
    <w:nsid w:val="3CF00E18"/>
    <w:multiLevelType w:val="singleLevel"/>
    <w:tmpl w:val="3CF00E18"/>
    <w:lvl w:ilvl="0" w:tentative="0">
      <w:start w:val="1"/>
      <w:numFmt w:val="bullet"/>
      <w:pStyle w:val="19"/>
      <w:lvlText w:val=""/>
      <w:lvlJc w:val="left"/>
      <w:pPr>
        <w:tabs>
          <w:tab w:val="left" w:pos="283"/>
        </w:tabs>
        <w:ind w:left="283" w:hanging="283"/>
      </w:pPr>
      <w:rPr>
        <w:rFonts w:ascii="Symbol" w:hAnsi="Symbol"/>
      </w:rPr>
    </w:lvl>
  </w:abstractNum>
  <w:abstractNum w:abstractNumId="9">
    <w:nsid w:val="46113D4F"/>
    <w:multiLevelType w:val="singleLevel"/>
    <w:tmpl w:val="46113D4F"/>
    <w:lvl w:ilvl="0" w:tentative="0">
      <w:start w:val="1"/>
      <w:numFmt w:val="bullet"/>
      <w:pStyle w:val="53"/>
      <w:lvlText w:val="–"/>
      <w:lvlJc w:val="left"/>
      <w:pPr>
        <w:tabs>
          <w:tab w:val="left" w:pos="1485"/>
        </w:tabs>
        <w:ind w:left="1485" w:hanging="283"/>
      </w:pPr>
      <w:rPr>
        <w:rFonts w:ascii="Times New Roman" w:hAnsi="Times New Roman"/>
      </w:rPr>
    </w:lvl>
  </w:abstractNum>
  <w:abstractNum w:abstractNumId="10">
    <w:nsid w:val="54D10AB0"/>
    <w:multiLevelType w:val="singleLevel"/>
    <w:tmpl w:val="54D10AB0"/>
    <w:lvl w:ilvl="0" w:tentative="0">
      <w:start w:val="1"/>
      <w:numFmt w:val="bullet"/>
      <w:pStyle w:val="54"/>
      <w:lvlText w:val="–"/>
      <w:lvlJc w:val="left"/>
      <w:pPr>
        <w:tabs>
          <w:tab w:val="left" w:pos="1485"/>
        </w:tabs>
        <w:ind w:left="1485" w:hanging="283"/>
      </w:pPr>
      <w:rPr>
        <w:rFonts w:ascii="Times New Roman" w:hAnsi="Times New Roman"/>
      </w:rPr>
    </w:lvl>
  </w:abstractNum>
  <w:abstractNum w:abstractNumId="11">
    <w:nsid w:val="5E0D6286"/>
    <w:multiLevelType w:val="singleLevel"/>
    <w:tmpl w:val="5E0D6286"/>
    <w:lvl w:ilvl="0" w:tentative="0">
      <w:start w:val="1"/>
      <w:numFmt w:val="bullet"/>
      <w:pStyle w:val="52"/>
      <w:lvlText w:val="–"/>
      <w:lvlJc w:val="left"/>
      <w:pPr>
        <w:tabs>
          <w:tab w:val="left" w:pos="1485"/>
        </w:tabs>
        <w:ind w:left="1485" w:hanging="283"/>
      </w:pPr>
      <w:rPr>
        <w:rFonts w:ascii="Times New Roman" w:hAnsi="Times New Roman"/>
      </w:rPr>
    </w:lvl>
  </w:abstractNum>
  <w:abstractNum w:abstractNumId="12">
    <w:nsid w:val="6057433F"/>
    <w:multiLevelType w:val="singleLevel"/>
    <w:tmpl w:val="6057433F"/>
    <w:lvl w:ilvl="0" w:tentative="0">
      <w:start w:val="1"/>
      <w:numFmt w:val="bullet"/>
      <w:pStyle w:val="51"/>
      <w:lvlText w:val="–"/>
      <w:lvlJc w:val="left"/>
      <w:pPr>
        <w:tabs>
          <w:tab w:val="left" w:pos="765"/>
        </w:tabs>
        <w:ind w:left="765" w:hanging="283"/>
      </w:pPr>
      <w:rPr>
        <w:rFonts w:ascii="Times New Roman" w:hAnsi="Times New Roman"/>
      </w:rPr>
    </w:lvl>
  </w:abstractNum>
  <w:abstractNum w:abstractNumId="13">
    <w:nsid w:val="620F2440"/>
    <w:multiLevelType w:val="singleLevel"/>
    <w:tmpl w:val="620F2440"/>
    <w:lvl w:ilvl="0" w:tentative="0">
      <w:start w:val="1"/>
      <w:numFmt w:val="bullet"/>
      <w:pStyle w:val="21"/>
      <w:lvlText w:val=""/>
      <w:lvlJc w:val="left"/>
      <w:pPr>
        <w:tabs>
          <w:tab w:val="left" w:pos="1485"/>
        </w:tabs>
        <w:ind w:left="1485" w:hanging="283"/>
      </w:pPr>
      <w:rPr>
        <w:rFonts w:ascii="Symbol" w:hAnsi="Symbol"/>
      </w:rPr>
    </w:lvl>
  </w:abstractNum>
  <w:abstractNum w:abstractNumId="14">
    <w:nsid w:val="6DF118C0"/>
    <w:multiLevelType w:val="singleLevel"/>
    <w:tmpl w:val="6DF118C0"/>
    <w:lvl w:ilvl="0" w:tentative="0">
      <w:start w:val="1"/>
      <w:numFmt w:val="bullet"/>
      <w:pStyle w:val="24"/>
      <w:lvlText w:val=""/>
      <w:lvlJc w:val="left"/>
      <w:pPr>
        <w:tabs>
          <w:tab w:val="left" w:pos="1485"/>
        </w:tabs>
        <w:ind w:left="1485" w:hanging="283"/>
      </w:pPr>
      <w:rPr>
        <w:rFonts w:ascii="Symbol" w:hAnsi="Symbol"/>
      </w:rPr>
    </w:lvl>
  </w:abstractNum>
  <w:abstractNum w:abstractNumId="15">
    <w:nsid w:val="722304D7"/>
    <w:multiLevelType w:val="multilevel"/>
    <w:tmpl w:val="722304D7"/>
    <w:lvl w:ilvl="0" w:tentative="0">
      <w:start w:val="1"/>
      <w:numFmt w:val="decimal"/>
      <w:pStyle w:val="17"/>
      <w:lvlText w:val="(%1)"/>
      <w:lvlJc w:val="left"/>
      <w:pPr>
        <w:tabs>
          <w:tab w:val="left" w:pos="1911"/>
        </w:tabs>
        <w:ind w:left="1911" w:hanging="709"/>
      </w:pPr>
    </w:lvl>
    <w:lvl w:ilvl="1" w:tentative="0">
      <w:start w:val="1"/>
      <w:numFmt w:val="lowerLetter"/>
      <w:pStyle w:val="60"/>
      <w:lvlText w:val="(%2)"/>
      <w:lvlJc w:val="left"/>
      <w:pPr>
        <w:tabs>
          <w:tab w:val="left" w:pos="2619"/>
        </w:tabs>
        <w:ind w:left="2619" w:hanging="708"/>
      </w:pPr>
    </w:lvl>
    <w:lvl w:ilvl="2" w:tentative="0">
      <w:start w:val="1"/>
      <w:numFmt w:val="bullet"/>
      <w:pStyle w:val="65"/>
      <w:lvlText w:val="–"/>
      <w:lvlJc w:val="left"/>
      <w:pPr>
        <w:tabs>
          <w:tab w:val="left" w:pos="3328"/>
        </w:tabs>
        <w:ind w:left="3328" w:hanging="709"/>
      </w:pPr>
      <w:rPr>
        <w:rFonts w:ascii="Times New Roman" w:hAnsi="Times New Roman"/>
      </w:rPr>
    </w:lvl>
    <w:lvl w:ilvl="3" w:tentative="0">
      <w:start w:val="1"/>
      <w:numFmt w:val="bullet"/>
      <w:pStyle w:val="70"/>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1"/>
  </w:num>
  <w:num w:numId="2">
    <w:abstractNumId w:val="15"/>
  </w:num>
  <w:num w:numId="3">
    <w:abstractNumId w:val="8"/>
  </w:num>
  <w:num w:numId="4">
    <w:abstractNumId w:val="13"/>
  </w:num>
  <w:num w:numId="5">
    <w:abstractNumId w:val="4"/>
  </w:num>
  <w:num w:numId="6">
    <w:abstractNumId w:val="14"/>
  </w:num>
  <w:num w:numId="7">
    <w:abstractNumId w:val="0"/>
  </w:num>
  <w:num w:numId="8">
    <w:abstractNumId w:val="2"/>
  </w:num>
  <w:num w:numId="9">
    <w:abstractNumId w:val="7"/>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attachedTemplate r:id="rId1"/>
  <w:documentProtection w:enforcement="0"/>
  <w:defaultTabStop w:val="708"/>
  <w:hyphenationZone w:val="283"/>
  <w:characterSpacingControl w:val="doNotCompress"/>
  <w:footnotePr>
    <w:footnote w:id="0"/>
    <w:footnote w:id="1"/>
  </w:footnotePr>
  <w:endnotePr>
    <w:numFmt w:val="decimal"/>
    <w:endnote w:id="24"/>
    <w:endnote w:id="25"/>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67B2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528E"/>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916"/>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8B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0E3"/>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D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21B301E3"/>
    <w:rsid w:val="412535D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38"/>
    <w:qFormat/>
    <w:uiPriority w:val="0"/>
    <w:pPr>
      <w:keepNext/>
      <w:numPr>
        <w:ilvl w:val="0"/>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3">
    <w:name w:val="heading 2"/>
    <w:basedOn w:val="1"/>
    <w:next w:val="1"/>
    <w:link w:val="39"/>
    <w:qFormat/>
    <w:uiPriority w:val="0"/>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4">
    <w:name w:val="heading 3"/>
    <w:basedOn w:val="1"/>
    <w:next w:val="1"/>
    <w:link w:val="40"/>
    <w:qFormat/>
    <w:uiPriority w:val="0"/>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5">
    <w:name w:val="heading 4"/>
    <w:basedOn w:val="1"/>
    <w:next w:val="1"/>
    <w:link w:val="41"/>
    <w:qFormat/>
    <w:uiPriority w:val="0"/>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uiPriority w:val="0"/>
    <w:rPr>
      <w:color w:val="0000FF"/>
      <w:u w:val="single"/>
    </w:rPr>
  </w:style>
  <w:style w:type="character" w:styleId="9">
    <w:name w:val="footnote reference"/>
    <w:basedOn w:val="6"/>
    <w:semiHidden/>
    <w:unhideWhenUsed/>
    <w:uiPriority w:val="99"/>
    <w:rPr>
      <w:vertAlign w:val="superscript"/>
    </w:rPr>
  </w:style>
  <w:style w:type="character" w:styleId="10">
    <w:name w:val="annotation reference"/>
    <w:basedOn w:val="6"/>
    <w:semiHidden/>
    <w:unhideWhenUsed/>
    <w:uiPriority w:val="99"/>
    <w:rPr>
      <w:sz w:val="16"/>
      <w:szCs w:val="16"/>
    </w:rPr>
  </w:style>
  <w:style w:type="character" w:styleId="11">
    <w:name w:val="endnote reference"/>
    <w:uiPriority w:val="0"/>
    <w:rPr>
      <w:vertAlign w:val="superscript"/>
    </w:rPr>
  </w:style>
  <w:style w:type="character" w:styleId="12">
    <w:name w:val="FollowedHyperlink"/>
    <w:basedOn w:val="6"/>
    <w:semiHidden/>
    <w:unhideWhenUsed/>
    <w:uiPriority w:val="99"/>
    <w:rPr>
      <w:color w:val="800080" w:themeColor="followedHyperlink"/>
      <w:u w:val="single"/>
      <w14:textFill>
        <w14:solidFill>
          <w14:schemeClr w14:val="folHlink"/>
        </w14:solidFill>
      </w14:textFill>
    </w:rPr>
  </w:style>
  <w:style w:type="paragraph" w:styleId="13">
    <w:name w:val="annotation text"/>
    <w:basedOn w:val="1"/>
    <w:link w:val="43"/>
    <w:unhideWhenUsed/>
    <w:uiPriority w:val="0"/>
    <w:pPr>
      <w:spacing w:line="240" w:lineRule="auto"/>
    </w:pPr>
    <w:rPr>
      <w:sz w:val="20"/>
      <w:szCs w:val="20"/>
    </w:rPr>
  </w:style>
  <w:style w:type="paragraph" w:styleId="14">
    <w:name w:val="annotation subject"/>
    <w:basedOn w:val="13"/>
    <w:next w:val="13"/>
    <w:link w:val="44"/>
    <w:semiHidden/>
    <w:unhideWhenUsed/>
    <w:uiPriority w:val="99"/>
    <w:rPr>
      <w:b/>
      <w:bCs/>
    </w:rPr>
  </w:style>
  <w:style w:type="paragraph" w:styleId="15">
    <w:name w:val="Balloon Text"/>
    <w:basedOn w:val="1"/>
    <w:link w:val="35"/>
    <w:semiHidden/>
    <w:unhideWhenUsed/>
    <w:uiPriority w:val="99"/>
    <w:pPr>
      <w:spacing w:after="0" w:line="240" w:lineRule="auto"/>
    </w:pPr>
    <w:rPr>
      <w:rFonts w:ascii="Tahoma" w:hAnsi="Tahoma" w:cs="Tahoma"/>
      <w:sz w:val="16"/>
      <w:szCs w:val="16"/>
    </w:rPr>
  </w:style>
  <w:style w:type="paragraph" w:styleId="16">
    <w:name w:val="footnote text"/>
    <w:basedOn w:val="1"/>
    <w:link w:val="36"/>
    <w:uiPriority w:val="0"/>
    <w:pPr>
      <w:spacing w:after="240" w:line="240" w:lineRule="auto"/>
      <w:ind w:left="357" w:hanging="357"/>
      <w:jc w:val="both"/>
    </w:pPr>
    <w:rPr>
      <w:rFonts w:ascii="Times New Roman" w:hAnsi="Times New Roman" w:eastAsia="Times New Roman" w:cs="Times New Roman"/>
      <w:sz w:val="20"/>
      <w:szCs w:val="20"/>
      <w:lang w:val="fr-FR"/>
    </w:rPr>
  </w:style>
  <w:style w:type="paragraph" w:styleId="17">
    <w:name w:val="List Number 4"/>
    <w:basedOn w:val="1"/>
    <w:uiPriority w:val="0"/>
    <w:pPr>
      <w:numPr>
        <w:ilvl w:val="0"/>
        <w:numId w:val="2"/>
      </w:numPr>
      <w:spacing w:after="240" w:line="240" w:lineRule="auto"/>
      <w:jc w:val="both"/>
    </w:pPr>
    <w:rPr>
      <w:rFonts w:ascii="Times New Roman" w:hAnsi="Times New Roman" w:eastAsia="Times New Roman" w:cs="Times New Roman"/>
      <w:sz w:val="24"/>
      <w:szCs w:val="20"/>
    </w:rPr>
  </w:style>
  <w:style w:type="paragraph" w:styleId="18">
    <w:name w:val="toc 1"/>
    <w:basedOn w:val="1"/>
    <w:next w:val="1"/>
    <w:semiHidden/>
    <w:uiPriority w:val="0"/>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19">
    <w:name w:val="List Bullet"/>
    <w:basedOn w:val="1"/>
    <w:uiPriority w:val="0"/>
    <w:pPr>
      <w:numPr>
        <w:ilvl w:val="0"/>
        <w:numId w:val="3"/>
      </w:numPr>
      <w:spacing w:after="240" w:line="240" w:lineRule="auto"/>
      <w:jc w:val="both"/>
    </w:pPr>
    <w:rPr>
      <w:rFonts w:ascii="Times New Roman" w:hAnsi="Times New Roman" w:eastAsia="Times New Roman" w:cs="Times New Roman"/>
      <w:sz w:val="24"/>
      <w:szCs w:val="20"/>
    </w:rPr>
  </w:style>
  <w:style w:type="paragraph" w:styleId="20">
    <w:name w:val="endnote text"/>
    <w:basedOn w:val="1"/>
    <w:link w:val="37"/>
    <w:semiHidden/>
    <w:unhideWhenUsed/>
    <w:uiPriority w:val="0"/>
    <w:pPr>
      <w:spacing w:after="0" w:line="240" w:lineRule="auto"/>
    </w:pPr>
    <w:rPr>
      <w:sz w:val="20"/>
      <w:szCs w:val="20"/>
    </w:rPr>
  </w:style>
  <w:style w:type="paragraph" w:styleId="21">
    <w:name w:val="List Bullet 3"/>
    <w:basedOn w:val="1"/>
    <w:uiPriority w:val="0"/>
    <w:pPr>
      <w:numPr>
        <w:ilvl w:val="0"/>
        <w:numId w:val="4"/>
      </w:numPr>
      <w:spacing w:after="240" w:line="240" w:lineRule="auto"/>
      <w:jc w:val="both"/>
    </w:pPr>
    <w:rPr>
      <w:rFonts w:ascii="Times New Roman" w:hAnsi="Times New Roman" w:eastAsia="Times New Roman" w:cs="Times New Roman"/>
      <w:sz w:val="24"/>
      <w:szCs w:val="20"/>
    </w:rPr>
  </w:style>
  <w:style w:type="paragraph" w:styleId="22">
    <w:name w:val="toc 3"/>
    <w:basedOn w:val="1"/>
    <w:next w:val="1"/>
    <w:semiHidden/>
    <w:uiPriority w:val="0"/>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23">
    <w:name w:val="List Number 3"/>
    <w:basedOn w:val="1"/>
    <w:uiPriority w:val="0"/>
    <w:pPr>
      <w:numPr>
        <w:ilvl w:val="0"/>
        <w:numId w:val="5"/>
      </w:numPr>
      <w:spacing w:after="240" w:line="240" w:lineRule="auto"/>
      <w:jc w:val="both"/>
    </w:pPr>
    <w:rPr>
      <w:rFonts w:ascii="Times New Roman" w:hAnsi="Times New Roman" w:eastAsia="Times New Roman" w:cs="Times New Roman"/>
      <w:sz w:val="24"/>
      <w:szCs w:val="20"/>
    </w:rPr>
  </w:style>
  <w:style w:type="paragraph" w:styleId="24">
    <w:name w:val="List Bullet 4"/>
    <w:basedOn w:val="1"/>
    <w:uiPriority w:val="0"/>
    <w:pPr>
      <w:numPr>
        <w:ilvl w:val="0"/>
        <w:numId w:val="6"/>
      </w:numPr>
      <w:spacing w:after="240" w:line="240" w:lineRule="auto"/>
      <w:jc w:val="both"/>
    </w:pPr>
    <w:rPr>
      <w:rFonts w:ascii="Times New Roman" w:hAnsi="Times New Roman" w:eastAsia="Times New Roman" w:cs="Times New Roman"/>
      <w:sz w:val="24"/>
      <w:szCs w:val="20"/>
    </w:rPr>
  </w:style>
  <w:style w:type="paragraph" w:styleId="25">
    <w:name w:val="footer"/>
    <w:basedOn w:val="1"/>
    <w:link w:val="34"/>
    <w:unhideWhenUsed/>
    <w:uiPriority w:val="99"/>
    <w:pPr>
      <w:tabs>
        <w:tab w:val="center" w:pos="4536"/>
        <w:tab w:val="right" w:pos="9072"/>
      </w:tabs>
      <w:spacing w:after="0" w:line="240" w:lineRule="auto"/>
    </w:pPr>
  </w:style>
  <w:style w:type="paragraph" w:styleId="26">
    <w:name w:val="List Number 2"/>
    <w:basedOn w:val="1"/>
    <w:uiPriority w:val="0"/>
    <w:pPr>
      <w:numPr>
        <w:ilvl w:val="0"/>
        <w:numId w:val="7"/>
      </w:numPr>
      <w:spacing w:after="240" w:line="240" w:lineRule="auto"/>
      <w:jc w:val="both"/>
    </w:pPr>
    <w:rPr>
      <w:rFonts w:ascii="Times New Roman" w:hAnsi="Times New Roman" w:eastAsia="Times New Roman" w:cs="Times New Roman"/>
      <w:sz w:val="24"/>
      <w:szCs w:val="20"/>
    </w:rPr>
  </w:style>
  <w:style w:type="paragraph" w:styleId="27">
    <w:name w:val="header"/>
    <w:basedOn w:val="1"/>
    <w:link w:val="33"/>
    <w:unhideWhenUsed/>
    <w:uiPriority w:val="99"/>
    <w:pPr>
      <w:tabs>
        <w:tab w:val="center" w:pos="4536"/>
        <w:tab w:val="right" w:pos="9072"/>
      </w:tabs>
      <w:spacing w:after="0" w:line="240" w:lineRule="auto"/>
    </w:pPr>
  </w:style>
  <w:style w:type="paragraph" w:styleId="28">
    <w:name w:val="List Number"/>
    <w:basedOn w:val="1"/>
    <w:uiPriority w:val="0"/>
    <w:pPr>
      <w:numPr>
        <w:ilvl w:val="0"/>
        <w:numId w:val="8"/>
      </w:numPr>
      <w:spacing w:after="240" w:line="240" w:lineRule="auto"/>
      <w:jc w:val="both"/>
    </w:pPr>
    <w:rPr>
      <w:rFonts w:ascii="Times New Roman" w:hAnsi="Times New Roman" w:eastAsia="Times New Roman" w:cs="Times New Roman"/>
      <w:sz w:val="24"/>
      <w:szCs w:val="20"/>
    </w:rPr>
  </w:style>
  <w:style w:type="paragraph" w:styleId="29">
    <w:name w:val="List Bullet 2"/>
    <w:basedOn w:val="1"/>
    <w:uiPriority w:val="0"/>
    <w:pPr>
      <w:numPr>
        <w:ilvl w:val="0"/>
        <w:numId w:val="9"/>
      </w:numPr>
      <w:spacing w:after="240" w:line="240" w:lineRule="auto"/>
      <w:jc w:val="both"/>
    </w:pPr>
    <w:rPr>
      <w:rFonts w:ascii="Times New Roman" w:hAnsi="Times New Roman" w:eastAsia="Times New Roman" w:cs="Times New Roman"/>
      <w:sz w:val="24"/>
      <w:szCs w:val="20"/>
    </w:rPr>
  </w:style>
  <w:style w:type="paragraph" w:styleId="30">
    <w:name w:val="toc 2"/>
    <w:basedOn w:val="1"/>
    <w:next w:val="1"/>
    <w:semiHidden/>
    <w:uiPriority w:val="0"/>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31">
    <w:name w:val="toc 4"/>
    <w:basedOn w:val="1"/>
    <w:next w:val="1"/>
    <w:semiHidden/>
    <w:uiPriority w:val="0"/>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paragraph" w:styleId="32">
    <w:name w:val="toc 5"/>
    <w:basedOn w:val="1"/>
    <w:next w:val="1"/>
    <w:semiHidden/>
    <w:uiPriority w:val="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character" w:customStyle="1" w:styleId="33">
    <w:name w:val="Header Char"/>
    <w:basedOn w:val="6"/>
    <w:link w:val="27"/>
    <w:uiPriority w:val="99"/>
  </w:style>
  <w:style w:type="character" w:customStyle="1" w:styleId="34">
    <w:name w:val="Footer Char"/>
    <w:basedOn w:val="6"/>
    <w:link w:val="25"/>
    <w:uiPriority w:val="99"/>
  </w:style>
  <w:style w:type="character" w:customStyle="1" w:styleId="35">
    <w:name w:val="Balloon Text Char"/>
    <w:basedOn w:val="6"/>
    <w:link w:val="15"/>
    <w:semiHidden/>
    <w:uiPriority w:val="99"/>
    <w:rPr>
      <w:rFonts w:ascii="Tahoma" w:hAnsi="Tahoma" w:cs="Tahoma"/>
      <w:sz w:val="16"/>
      <w:szCs w:val="16"/>
    </w:rPr>
  </w:style>
  <w:style w:type="character" w:customStyle="1" w:styleId="36">
    <w:name w:val="Footnote Text Char"/>
    <w:basedOn w:val="6"/>
    <w:link w:val="16"/>
    <w:uiPriority w:val="0"/>
    <w:rPr>
      <w:rFonts w:ascii="Times New Roman" w:hAnsi="Times New Roman" w:eastAsia="Times New Roman" w:cs="Times New Roman"/>
      <w:sz w:val="20"/>
      <w:szCs w:val="20"/>
      <w:lang w:val="fr-FR"/>
    </w:rPr>
  </w:style>
  <w:style w:type="character" w:customStyle="1" w:styleId="37">
    <w:name w:val="Endnote Text Char"/>
    <w:basedOn w:val="6"/>
    <w:link w:val="20"/>
    <w:semiHidden/>
    <w:uiPriority w:val="99"/>
    <w:rPr>
      <w:sz w:val="20"/>
      <w:szCs w:val="20"/>
    </w:rPr>
  </w:style>
  <w:style w:type="character" w:customStyle="1" w:styleId="38">
    <w:name w:val="Heading 1 Char"/>
    <w:basedOn w:val="6"/>
    <w:link w:val="2"/>
    <w:uiPriority w:val="0"/>
    <w:rPr>
      <w:rFonts w:ascii="Times New Roman" w:hAnsi="Times New Roman" w:eastAsia="Times New Roman" w:cs="Times New Roman"/>
      <w:b/>
      <w:smallCaps/>
      <w:sz w:val="24"/>
      <w:szCs w:val="20"/>
      <w:lang w:val="fr-FR"/>
    </w:rPr>
  </w:style>
  <w:style w:type="character" w:customStyle="1" w:styleId="39">
    <w:name w:val="Heading 2 Char"/>
    <w:basedOn w:val="6"/>
    <w:link w:val="3"/>
    <w:uiPriority w:val="0"/>
    <w:rPr>
      <w:rFonts w:ascii="Times New Roman" w:hAnsi="Times New Roman" w:eastAsia="Times New Roman" w:cs="Times New Roman"/>
      <w:b/>
      <w:sz w:val="24"/>
      <w:szCs w:val="20"/>
      <w:lang w:val="fr-FR"/>
    </w:rPr>
  </w:style>
  <w:style w:type="character" w:customStyle="1" w:styleId="40">
    <w:name w:val="Heading 3 Char"/>
    <w:basedOn w:val="6"/>
    <w:link w:val="4"/>
    <w:uiPriority w:val="0"/>
    <w:rPr>
      <w:rFonts w:ascii="Times New Roman" w:hAnsi="Times New Roman" w:eastAsia="Times New Roman" w:cs="Times New Roman"/>
      <w:i/>
      <w:sz w:val="24"/>
      <w:szCs w:val="20"/>
      <w:lang w:val="fr-FR"/>
    </w:rPr>
  </w:style>
  <w:style w:type="character" w:customStyle="1" w:styleId="41">
    <w:name w:val="Heading 4 Char"/>
    <w:basedOn w:val="6"/>
    <w:link w:val="5"/>
    <w:uiPriority w:val="0"/>
    <w:rPr>
      <w:rFonts w:ascii="Times New Roman" w:hAnsi="Times New Roman" w:eastAsia="Times New Roman" w:cs="Times New Roman"/>
      <w:sz w:val="24"/>
      <w:szCs w:val="20"/>
      <w:lang w:val="fr-FR"/>
    </w:rPr>
  </w:style>
  <w:style w:type="paragraph" w:styleId="42">
    <w:name w:val="List Paragraph"/>
    <w:basedOn w:val="1"/>
    <w:qFormat/>
    <w:uiPriority w:val="34"/>
    <w:pPr>
      <w:ind w:left="720"/>
      <w:contextualSpacing/>
    </w:pPr>
  </w:style>
  <w:style w:type="character" w:customStyle="1" w:styleId="43">
    <w:name w:val="Comment Text Char"/>
    <w:basedOn w:val="6"/>
    <w:link w:val="13"/>
    <w:uiPriority w:val="0"/>
    <w:rPr>
      <w:sz w:val="20"/>
      <w:szCs w:val="20"/>
    </w:rPr>
  </w:style>
  <w:style w:type="character" w:customStyle="1" w:styleId="44">
    <w:name w:val="Comment Subject Char"/>
    <w:basedOn w:val="43"/>
    <w:link w:val="14"/>
    <w:semiHidden/>
    <w:uiPriority w:val="99"/>
    <w:rPr>
      <w:b/>
      <w:bCs/>
      <w:sz w:val="20"/>
      <w:szCs w:val="20"/>
    </w:rPr>
  </w:style>
  <w:style w:type="paragraph" w:customStyle="1" w:styleId="45">
    <w:name w:val="Revision"/>
    <w:hidden/>
    <w:semiHidden/>
    <w:uiPriority w:val="99"/>
    <w:pPr>
      <w:spacing w:after="0" w:line="240" w:lineRule="auto"/>
    </w:pPr>
    <w:rPr>
      <w:rFonts w:asciiTheme="minorHAnsi" w:hAnsiTheme="minorHAnsi" w:eastAsiaTheme="minorHAnsi" w:cstheme="minorBidi"/>
      <w:sz w:val="22"/>
      <w:szCs w:val="22"/>
      <w:lang w:val="it-IT" w:eastAsia="en-US" w:bidi="ar-SA"/>
    </w:rPr>
  </w:style>
  <w:style w:type="paragraph" w:customStyle="1" w:styleId="46">
    <w:name w:val="Default"/>
    <w:uiPriority w:val="0"/>
    <w:pPr>
      <w:autoSpaceDE w:val="0"/>
      <w:autoSpaceDN w:val="0"/>
      <w:adjustRightInd w:val="0"/>
      <w:spacing w:after="0" w:line="240" w:lineRule="auto"/>
    </w:pPr>
    <w:rPr>
      <w:rFonts w:ascii="Calibri" w:hAnsi="Calibri" w:eastAsia="Times New Roman" w:cs="Calibri"/>
      <w:color w:val="000000"/>
      <w:sz w:val="24"/>
      <w:szCs w:val="24"/>
      <w:lang w:val="fr-BE" w:eastAsia="fr-BE" w:bidi="ar-SA"/>
    </w:rPr>
  </w:style>
  <w:style w:type="character" w:styleId="47">
    <w:name w:val="Placeholder Text"/>
    <w:basedOn w:val="6"/>
    <w:semiHidden/>
    <w:uiPriority w:val="99"/>
    <w:rPr>
      <w:color w:val="808080"/>
    </w:rPr>
  </w:style>
  <w:style w:type="paragraph" w:customStyle="1" w:styleId="48">
    <w:name w:val="Contact"/>
    <w:basedOn w:val="1"/>
    <w:next w:val="1"/>
    <w:uiPriority w:val="0"/>
    <w:pPr>
      <w:spacing w:after="480" w:line="240" w:lineRule="auto"/>
      <w:ind w:left="567" w:hanging="567"/>
    </w:pPr>
    <w:rPr>
      <w:rFonts w:ascii="Times New Roman" w:hAnsi="Times New Roman" w:eastAsia="Times New Roman" w:cs="Times New Roman"/>
      <w:sz w:val="24"/>
      <w:szCs w:val="20"/>
    </w:rPr>
  </w:style>
  <w:style w:type="paragraph" w:customStyle="1" w:styleId="49">
    <w:name w:val="List Bullet 1"/>
    <w:basedOn w:val="1"/>
    <w:uiPriority w:val="0"/>
    <w:pPr>
      <w:numPr>
        <w:ilvl w:val="0"/>
        <w:numId w:val="10"/>
      </w:numPr>
      <w:spacing w:after="240" w:line="240" w:lineRule="auto"/>
      <w:jc w:val="both"/>
    </w:pPr>
    <w:rPr>
      <w:rFonts w:ascii="Times New Roman" w:hAnsi="Times New Roman" w:eastAsia="Times New Roman" w:cs="Times New Roman"/>
      <w:sz w:val="24"/>
      <w:szCs w:val="20"/>
    </w:rPr>
  </w:style>
  <w:style w:type="paragraph" w:customStyle="1" w:styleId="50">
    <w:name w:val="List Dash"/>
    <w:basedOn w:val="1"/>
    <w:uiPriority w:val="0"/>
    <w:pPr>
      <w:numPr>
        <w:ilvl w:val="0"/>
        <w:numId w:val="11"/>
      </w:numPr>
      <w:spacing w:after="240" w:line="240" w:lineRule="auto"/>
      <w:jc w:val="both"/>
    </w:pPr>
    <w:rPr>
      <w:rFonts w:ascii="Times New Roman" w:hAnsi="Times New Roman" w:eastAsia="Times New Roman" w:cs="Times New Roman"/>
      <w:sz w:val="24"/>
      <w:szCs w:val="20"/>
    </w:rPr>
  </w:style>
  <w:style w:type="paragraph" w:customStyle="1" w:styleId="51">
    <w:name w:val="List Dash 1"/>
    <w:basedOn w:val="1"/>
    <w:uiPriority w:val="0"/>
    <w:pPr>
      <w:numPr>
        <w:ilvl w:val="0"/>
        <w:numId w:val="12"/>
      </w:numPr>
      <w:spacing w:after="240" w:line="240" w:lineRule="auto"/>
      <w:jc w:val="both"/>
    </w:pPr>
    <w:rPr>
      <w:rFonts w:ascii="Times New Roman" w:hAnsi="Times New Roman" w:eastAsia="Times New Roman" w:cs="Times New Roman"/>
      <w:sz w:val="24"/>
      <w:szCs w:val="20"/>
    </w:rPr>
  </w:style>
  <w:style w:type="paragraph" w:customStyle="1" w:styleId="52">
    <w:name w:val="List Dash 2"/>
    <w:basedOn w:val="1"/>
    <w:uiPriority w:val="0"/>
    <w:pPr>
      <w:numPr>
        <w:ilvl w:val="0"/>
        <w:numId w:val="13"/>
      </w:numPr>
      <w:spacing w:after="240" w:line="240" w:lineRule="auto"/>
      <w:jc w:val="both"/>
    </w:pPr>
    <w:rPr>
      <w:rFonts w:ascii="Times New Roman" w:hAnsi="Times New Roman" w:eastAsia="Times New Roman" w:cs="Times New Roman"/>
      <w:sz w:val="24"/>
      <w:szCs w:val="20"/>
    </w:rPr>
  </w:style>
  <w:style w:type="paragraph" w:customStyle="1" w:styleId="53">
    <w:name w:val="List Dash 3"/>
    <w:basedOn w:val="1"/>
    <w:uiPriority w:val="0"/>
    <w:pPr>
      <w:numPr>
        <w:ilvl w:val="0"/>
        <w:numId w:val="14"/>
      </w:numPr>
      <w:spacing w:after="240" w:line="240" w:lineRule="auto"/>
      <w:jc w:val="both"/>
    </w:pPr>
    <w:rPr>
      <w:rFonts w:ascii="Times New Roman" w:hAnsi="Times New Roman" w:eastAsia="Times New Roman" w:cs="Times New Roman"/>
      <w:sz w:val="24"/>
      <w:szCs w:val="20"/>
    </w:rPr>
  </w:style>
  <w:style w:type="paragraph" w:customStyle="1" w:styleId="54">
    <w:name w:val="List Dash 4"/>
    <w:basedOn w:val="1"/>
    <w:uiPriority w:val="0"/>
    <w:pPr>
      <w:numPr>
        <w:ilvl w:val="0"/>
        <w:numId w:val="15"/>
      </w:numPr>
      <w:spacing w:after="240" w:line="240" w:lineRule="auto"/>
      <w:jc w:val="both"/>
    </w:pPr>
    <w:rPr>
      <w:rFonts w:ascii="Times New Roman" w:hAnsi="Times New Roman" w:eastAsia="Times New Roman" w:cs="Times New Roman"/>
      <w:sz w:val="24"/>
      <w:szCs w:val="20"/>
    </w:rPr>
  </w:style>
  <w:style w:type="paragraph" w:customStyle="1" w:styleId="55">
    <w:name w:val="List Number 1"/>
    <w:basedOn w:val="1"/>
    <w:uiPriority w:val="0"/>
    <w:pPr>
      <w:numPr>
        <w:ilvl w:val="0"/>
        <w:numId w:val="16"/>
      </w:numPr>
      <w:spacing w:after="240" w:line="240" w:lineRule="auto"/>
      <w:jc w:val="both"/>
    </w:pPr>
    <w:rPr>
      <w:rFonts w:ascii="Times New Roman" w:hAnsi="Times New Roman" w:eastAsia="Times New Roman" w:cs="Times New Roman"/>
      <w:sz w:val="24"/>
      <w:szCs w:val="20"/>
    </w:rPr>
  </w:style>
  <w:style w:type="paragraph" w:customStyle="1" w:styleId="56">
    <w:name w:val="List Number (Level 2)"/>
    <w:basedOn w:val="1"/>
    <w:uiPriority w:val="0"/>
    <w:pPr>
      <w:numPr>
        <w:ilvl w:val="1"/>
        <w:numId w:val="8"/>
      </w:numPr>
      <w:spacing w:after="240" w:line="240" w:lineRule="auto"/>
      <w:jc w:val="both"/>
    </w:pPr>
    <w:rPr>
      <w:rFonts w:ascii="Times New Roman" w:hAnsi="Times New Roman" w:eastAsia="Times New Roman" w:cs="Times New Roman"/>
      <w:sz w:val="24"/>
      <w:szCs w:val="20"/>
    </w:rPr>
  </w:style>
  <w:style w:type="paragraph" w:customStyle="1" w:styleId="57">
    <w:name w:val="List Number 1 (Level 2)"/>
    <w:basedOn w:val="1"/>
    <w:uiPriority w:val="0"/>
    <w:pPr>
      <w:numPr>
        <w:ilvl w:val="1"/>
        <w:numId w:val="16"/>
      </w:numPr>
      <w:spacing w:after="240" w:line="240" w:lineRule="auto"/>
      <w:jc w:val="both"/>
    </w:pPr>
    <w:rPr>
      <w:rFonts w:ascii="Times New Roman" w:hAnsi="Times New Roman" w:eastAsia="Times New Roman" w:cs="Times New Roman"/>
      <w:sz w:val="24"/>
      <w:szCs w:val="20"/>
    </w:rPr>
  </w:style>
  <w:style w:type="paragraph" w:customStyle="1" w:styleId="58">
    <w:name w:val="List Number 2 (Level 2)"/>
    <w:basedOn w:val="1"/>
    <w:uiPriority w:val="0"/>
    <w:pPr>
      <w:numPr>
        <w:ilvl w:val="1"/>
        <w:numId w:val="7"/>
      </w:numPr>
      <w:spacing w:after="240" w:line="240" w:lineRule="auto"/>
      <w:jc w:val="both"/>
    </w:pPr>
    <w:rPr>
      <w:rFonts w:ascii="Times New Roman" w:hAnsi="Times New Roman" w:eastAsia="Times New Roman" w:cs="Times New Roman"/>
      <w:sz w:val="24"/>
      <w:szCs w:val="20"/>
    </w:rPr>
  </w:style>
  <w:style w:type="paragraph" w:customStyle="1" w:styleId="59">
    <w:name w:val="List Number 3 (Level 2)"/>
    <w:basedOn w:val="1"/>
    <w:uiPriority w:val="0"/>
    <w:pPr>
      <w:numPr>
        <w:ilvl w:val="1"/>
        <w:numId w:val="5"/>
      </w:numPr>
      <w:spacing w:after="240" w:line="240" w:lineRule="auto"/>
      <w:jc w:val="both"/>
    </w:pPr>
    <w:rPr>
      <w:rFonts w:ascii="Times New Roman" w:hAnsi="Times New Roman" w:eastAsia="Times New Roman" w:cs="Times New Roman"/>
      <w:sz w:val="24"/>
      <w:szCs w:val="20"/>
    </w:rPr>
  </w:style>
  <w:style w:type="paragraph" w:customStyle="1" w:styleId="60">
    <w:name w:val="List Number 4 (Level 2)"/>
    <w:basedOn w:val="1"/>
    <w:uiPriority w:val="0"/>
    <w:pPr>
      <w:numPr>
        <w:ilvl w:val="1"/>
        <w:numId w:val="2"/>
      </w:numPr>
      <w:spacing w:after="240" w:line="240" w:lineRule="auto"/>
      <w:jc w:val="both"/>
    </w:pPr>
    <w:rPr>
      <w:rFonts w:ascii="Times New Roman" w:hAnsi="Times New Roman" w:eastAsia="Times New Roman" w:cs="Times New Roman"/>
      <w:sz w:val="24"/>
      <w:szCs w:val="20"/>
    </w:rPr>
  </w:style>
  <w:style w:type="paragraph" w:customStyle="1" w:styleId="61">
    <w:name w:val="List Number (Level 3)"/>
    <w:basedOn w:val="1"/>
    <w:uiPriority w:val="0"/>
    <w:pPr>
      <w:numPr>
        <w:ilvl w:val="2"/>
        <w:numId w:val="8"/>
      </w:numPr>
      <w:spacing w:after="240" w:line="240" w:lineRule="auto"/>
      <w:jc w:val="both"/>
    </w:pPr>
    <w:rPr>
      <w:rFonts w:ascii="Times New Roman" w:hAnsi="Times New Roman" w:eastAsia="Times New Roman" w:cs="Times New Roman"/>
      <w:sz w:val="24"/>
      <w:szCs w:val="20"/>
    </w:rPr>
  </w:style>
  <w:style w:type="paragraph" w:customStyle="1" w:styleId="62">
    <w:name w:val="List Number 1 (Level 3)"/>
    <w:basedOn w:val="1"/>
    <w:uiPriority w:val="0"/>
    <w:pPr>
      <w:numPr>
        <w:ilvl w:val="2"/>
        <w:numId w:val="16"/>
      </w:numPr>
      <w:spacing w:after="240" w:line="240" w:lineRule="auto"/>
      <w:jc w:val="both"/>
    </w:pPr>
    <w:rPr>
      <w:rFonts w:ascii="Times New Roman" w:hAnsi="Times New Roman" w:eastAsia="Times New Roman" w:cs="Times New Roman"/>
      <w:sz w:val="24"/>
      <w:szCs w:val="20"/>
    </w:rPr>
  </w:style>
  <w:style w:type="paragraph" w:customStyle="1" w:styleId="63">
    <w:name w:val="List Number 2 (Level 3)"/>
    <w:basedOn w:val="1"/>
    <w:uiPriority w:val="0"/>
    <w:pPr>
      <w:numPr>
        <w:ilvl w:val="2"/>
        <w:numId w:val="7"/>
      </w:numPr>
      <w:spacing w:after="240" w:line="240" w:lineRule="auto"/>
      <w:jc w:val="both"/>
    </w:pPr>
    <w:rPr>
      <w:rFonts w:ascii="Times New Roman" w:hAnsi="Times New Roman" w:eastAsia="Times New Roman" w:cs="Times New Roman"/>
      <w:sz w:val="24"/>
      <w:szCs w:val="20"/>
    </w:rPr>
  </w:style>
  <w:style w:type="paragraph" w:customStyle="1" w:styleId="64">
    <w:name w:val="List Number 3 (Level 3)"/>
    <w:basedOn w:val="1"/>
    <w:uiPriority w:val="0"/>
    <w:pPr>
      <w:numPr>
        <w:ilvl w:val="2"/>
        <w:numId w:val="5"/>
      </w:numPr>
      <w:spacing w:after="240" w:line="240" w:lineRule="auto"/>
      <w:jc w:val="both"/>
    </w:pPr>
    <w:rPr>
      <w:rFonts w:ascii="Times New Roman" w:hAnsi="Times New Roman" w:eastAsia="Times New Roman" w:cs="Times New Roman"/>
      <w:sz w:val="24"/>
      <w:szCs w:val="20"/>
    </w:rPr>
  </w:style>
  <w:style w:type="paragraph" w:customStyle="1" w:styleId="65">
    <w:name w:val="List Number 4 (Level 3)"/>
    <w:basedOn w:val="1"/>
    <w:uiPriority w:val="0"/>
    <w:pPr>
      <w:numPr>
        <w:ilvl w:val="2"/>
        <w:numId w:val="2"/>
      </w:numPr>
      <w:spacing w:after="240" w:line="240" w:lineRule="auto"/>
      <w:jc w:val="both"/>
    </w:pPr>
    <w:rPr>
      <w:rFonts w:ascii="Times New Roman" w:hAnsi="Times New Roman" w:eastAsia="Times New Roman" w:cs="Times New Roman"/>
      <w:sz w:val="24"/>
      <w:szCs w:val="20"/>
    </w:rPr>
  </w:style>
  <w:style w:type="paragraph" w:customStyle="1" w:styleId="66">
    <w:name w:val="List Number (Level 4)"/>
    <w:basedOn w:val="1"/>
    <w:uiPriority w:val="0"/>
    <w:pPr>
      <w:numPr>
        <w:ilvl w:val="3"/>
        <w:numId w:val="8"/>
      </w:numPr>
      <w:spacing w:after="240" w:line="240" w:lineRule="auto"/>
      <w:jc w:val="both"/>
    </w:pPr>
    <w:rPr>
      <w:rFonts w:ascii="Times New Roman" w:hAnsi="Times New Roman" w:eastAsia="Times New Roman" w:cs="Times New Roman"/>
      <w:sz w:val="24"/>
      <w:szCs w:val="20"/>
    </w:rPr>
  </w:style>
  <w:style w:type="paragraph" w:customStyle="1" w:styleId="67">
    <w:name w:val="List Number 1 (Level 4)"/>
    <w:basedOn w:val="1"/>
    <w:uiPriority w:val="0"/>
    <w:pPr>
      <w:numPr>
        <w:ilvl w:val="3"/>
        <w:numId w:val="16"/>
      </w:numPr>
      <w:spacing w:after="240" w:line="240" w:lineRule="auto"/>
      <w:jc w:val="both"/>
    </w:pPr>
    <w:rPr>
      <w:rFonts w:ascii="Times New Roman" w:hAnsi="Times New Roman" w:eastAsia="Times New Roman" w:cs="Times New Roman"/>
      <w:sz w:val="24"/>
      <w:szCs w:val="20"/>
    </w:rPr>
  </w:style>
  <w:style w:type="paragraph" w:customStyle="1" w:styleId="68">
    <w:name w:val="List Number 2 (Level 4)"/>
    <w:basedOn w:val="1"/>
    <w:uiPriority w:val="0"/>
    <w:pPr>
      <w:numPr>
        <w:ilvl w:val="3"/>
        <w:numId w:val="7"/>
      </w:numPr>
      <w:spacing w:after="240" w:line="240" w:lineRule="auto"/>
      <w:jc w:val="both"/>
    </w:pPr>
    <w:rPr>
      <w:rFonts w:ascii="Times New Roman" w:hAnsi="Times New Roman" w:eastAsia="Times New Roman" w:cs="Times New Roman"/>
      <w:sz w:val="24"/>
      <w:szCs w:val="20"/>
    </w:rPr>
  </w:style>
  <w:style w:type="paragraph" w:customStyle="1" w:styleId="69">
    <w:name w:val="List Number 3 (Level 4)"/>
    <w:basedOn w:val="1"/>
    <w:uiPriority w:val="0"/>
    <w:pPr>
      <w:numPr>
        <w:ilvl w:val="3"/>
        <w:numId w:val="5"/>
      </w:numPr>
      <w:spacing w:after="240" w:line="240" w:lineRule="auto"/>
      <w:jc w:val="both"/>
    </w:pPr>
    <w:rPr>
      <w:rFonts w:ascii="Times New Roman" w:hAnsi="Times New Roman" w:eastAsia="Times New Roman" w:cs="Times New Roman"/>
      <w:sz w:val="24"/>
      <w:szCs w:val="20"/>
    </w:rPr>
  </w:style>
  <w:style w:type="paragraph" w:customStyle="1" w:styleId="70">
    <w:name w:val="List Number 4 (Level 4)"/>
    <w:basedOn w:val="1"/>
    <w:uiPriority w:val="0"/>
    <w:pPr>
      <w:numPr>
        <w:ilvl w:val="3"/>
        <w:numId w:val="2"/>
      </w:numPr>
      <w:spacing w:after="240" w:line="240" w:lineRule="auto"/>
      <w:jc w:val="both"/>
    </w:pPr>
    <w:rPr>
      <w:rFonts w:ascii="Times New Roman" w:hAnsi="Times New Roman" w:eastAsia="Times New Roman" w:cs="Times New Roman"/>
      <w:sz w:val="24"/>
      <w:szCs w:val="20"/>
    </w:rPr>
  </w:style>
  <w:style w:type="paragraph" w:customStyle="1" w:styleId="71">
    <w:name w:val="TOC Heading"/>
    <w:basedOn w:val="1"/>
    <w:next w:val="1"/>
    <w:qFormat/>
    <w:uiPriority w:val="0"/>
    <w:pPr>
      <w:keepNext/>
      <w:spacing w:before="240" w:after="240" w:line="240" w:lineRule="auto"/>
      <w:jc w:val="center"/>
    </w:pPr>
    <w:rPr>
      <w:rFonts w:ascii="Times New Roman" w:hAnsi="Times New Roman" w:eastAsia="Times New Roman" w:cs="Times New Roman"/>
      <w:b/>
      <w:sz w:val="24"/>
      <w:szCs w:val="20"/>
    </w:rPr>
  </w:style>
  <w:style w:type="character" w:customStyle="1" w:styleId="72">
    <w:name w:val="Unresolved Mention1"/>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2E1DA-CD72-436D-A0D0-E5AD359A0158}">
  <ds:schemaRefs/>
</ds:datastoreItem>
</file>

<file path=customXml/itemProps3.xml><?xml version="1.0" encoding="utf-8"?>
<ds:datastoreItem xmlns:ds="http://schemas.openxmlformats.org/officeDocument/2006/customXml" ds:itemID="{585D5FD6-8ED0-4CD8-9580-6D361E611DF2}">
  <ds:schemaRefs/>
</ds:datastoreItem>
</file>

<file path=customXml/itemProps4.xml><?xml version="1.0" encoding="utf-8"?>
<ds:datastoreItem xmlns:ds="http://schemas.openxmlformats.org/officeDocument/2006/customXml" ds:itemID="{85072610-D91E-4977-8A77-FED6E6C77365}">
  <ds:schemaRefs/>
</ds:datastoreItem>
</file>

<file path=customXml/itemProps5.xml><?xml version="1.0" encoding="utf-8"?>
<ds:datastoreItem xmlns:ds="http://schemas.openxmlformats.org/officeDocument/2006/customXml" ds:itemID="{6FFA7F7C-EC51-4E09-BD24-E4CFB49DA2DE}">
  <ds:schemaRefs/>
</ds:datastoreItem>
</file>

<file path=docProps/app.xml><?xml version="1.0" encoding="utf-8"?>
<Properties xmlns="http://schemas.openxmlformats.org/officeDocument/2006/extended-properties" xmlns:vt="http://schemas.openxmlformats.org/officeDocument/2006/docPropsVTypes">
  <Template>REP</Template>
  <Company>European Commission</Company>
  <Pages>3</Pages>
  <Words>831</Words>
  <Characters>4738</Characters>
  <Lines>39</Lines>
  <Paragraphs>11</Paragraphs>
  <TotalTime>0</TotalTime>
  <ScaleCrop>false</ScaleCrop>
  <LinksUpToDate>false</LinksUpToDate>
  <CharactersWithSpaces>5558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2022-05-18T11:46:00Z</dcterms:created>
  <dc:creator>SCHERER Daphne (EAC)</dc:creator>
  <cp:lastModifiedBy>Sara Calado</cp:lastModifiedBy>
  <cp:lastPrinted>2015-04-10T09:51:00Z</cp:lastPrinted>
  <dcterms:modified xsi:type="dcterms:W3CDTF">2023-05-23T14:10:08Z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2070-11.2.0.11537</vt:lpwstr>
  </property>
  <property fmtid="{D5CDD505-2E9C-101B-9397-08002B2CF9AE}" pid="8" name="ICV">
    <vt:lpwstr>B6751117A2B54150AB2587994CDAF24E</vt:lpwstr>
  </property>
</Properties>
</file>